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E1FE6" w14:textId="2D75FB31" w:rsidR="000B1303" w:rsidRPr="000B1303" w:rsidRDefault="000B1303" w:rsidP="00F82607">
      <w:pPr>
        <w:pStyle w:val="NoSpacing"/>
        <w:rPr>
          <w:rFonts w:asciiTheme="majorHAnsi" w:hAnsiTheme="majorHAnsi" w:cstheme="majorHAnsi"/>
          <w:sz w:val="24"/>
          <w:szCs w:val="24"/>
          <w:lang w:val="el-GR"/>
        </w:rPr>
      </w:pPr>
      <w:r w:rsidRPr="000B1303">
        <w:rPr>
          <w:rFonts w:asciiTheme="majorHAnsi" w:hAnsiTheme="majorHAnsi" w:cstheme="majorHAnsi"/>
          <w:sz w:val="24"/>
          <w:szCs w:val="24"/>
          <w:lang w:val="el-GR"/>
        </w:rPr>
        <w:t>2</w:t>
      </w:r>
      <w:r w:rsidR="00A815D0">
        <w:rPr>
          <w:rFonts w:asciiTheme="majorHAnsi" w:hAnsiTheme="majorHAnsi" w:cstheme="majorHAnsi"/>
          <w:sz w:val="24"/>
          <w:szCs w:val="24"/>
          <w:lang w:val="el-GR"/>
        </w:rPr>
        <w:t>9</w:t>
      </w:r>
      <w:r w:rsidRPr="000B1303">
        <w:rPr>
          <w:rFonts w:asciiTheme="majorHAnsi" w:hAnsiTheme="majorHAnsi" w:cstheme="majorHAnsi"/>
          <w:sz w:val="24"/>
          <w:szCs w:val="24"/>
          <w:lang w:val="el-GR"/>
        </w:rPr>
        <w:t xml:space="preserve"> Ιανουαρίου 2026</w:t>
      </w:r>
    </w:p>
    <w:p w14:paraId="7DA1F47B" w14:textId="77777777" w:rsidR="000B1303" w:rsidRDefault="000B1303" w:rsidP="00F82607">
      <w:pPr>
        <w:pStyle w:val="NoSpacing"/>
        <w:rPr>
          <w:rFonts w:asciiTheme="majorHAnsi" w:hAnsiTheme="majorHAnsi" w:cstheme="majorHAnsi"/>
          <w:b/>
          <w:bCs/>
          <w:sz w:val="24"/>
          <w:szCs w:val="24"/>
          <w:lang w:val="el-GR"/>
        </w:rPr>
      </w:pPr>
    </w:p>
    <w:p w14:paraId="00000001" w14:textId="77EA96A3" w:rsidR="009268DB" w:rsidRPr="00F82607" w:rsidRDefault="00F82607" w:rsidP="00F82607">
      <w:pPr>
        <w:pStyle w:val="NoSpacing"/>
        <w:rPr>
          <w:rFonts w:asciiTheme="majorHAnsi" w:hAnsiTheme="majorHAnsi" w:cstheme="majorHAnsi"/>
          <w:b/>
          <w:bCs/>
          <w:sz w:val="24"/>
          <w:szCs w:val="24"/>
          <w:lang w:val="el-GR"/>
        </w:rPr>
      </w:pPr>
      <w:r w:rsidRPr="00F82607">
        <w:rPr>
          <w:rFonts w:asciiTheme="majorHAnsi" w:hAnsiTheme="majorHAnsi" w:cstheme="majorHAnsi"/>
          <w:b/>
          <w:bCs/>
          <w:sz w:val="24"/>
          <w:szCs w:val="24"/>
          <w:lang w:val="el-GR"/>
        </w:rPr>
        <w:t xml:space="preserve">Γενικό Εκτελεστικό Διευθυντή </w:t>
      </w:r>
      <w:r w:rsidRPr="00F82607">
        <w:rPr>
          <w:rFonts w:asciiTheme="majorHAnsi" w:hAnsiTheme="majorHAnsi" w:cstheme="majorHAnsi"/>
          <w:b/>
          <w:bCs/>
          <w:sz w:val="24"/>
          <w:szCs w:val="24"/>
        </w:rPr>
        <w:br/>
        <w:t xml:space="preserve">Οργανισμού Κρατικών </w:t>
      </w:r>
    </w:p>
    <w:p w14:paraId="00000002" w14:textId="77777777" w:rsidR="009268DB" w:rsidRPr="00F82607" w:rsidRDefault="00000000" w:rsidP="00F82607">
      <w:pPr>
        <w:pStyle w:val="NoSpacing"/>
        <w:rPr>
          <w:rFonts w:asciiTheme="majorHAnsi" w:eastAsia="Times New Roman" w:hAnsiTheme="majorHAnsi" w:cstheme="majorHAnsi"/>
          <w:b/>
          <w:bCs/>
          <w:color w:val="000000"/>
          <w:sz w:val="24"/>
          <w:szCs w:val="24"/>
        </w:rPr>
      </w:pPr>
      <w:r w:rsidRPr="00F82607">
        <w:rPr>
          <w:rFonts w:asciiTheme="majorHAnsi" w:eastAsia="Times New Roman" w:hAnsiTheme="majorHAnsi" w:cstheme="majorHAnsi"/>
          <w:b/>
          <w:bCs/>
          <w:color w:val="000000"/>
          <w:sz w:val="24"/>
          <w:szCs w:val="24"/>
        </w:rPr>
        <w:t>Υπηρεσιών Υγείας (</w:t>
      </w:r>
      <w:proofErr w:type="spellStart"/>
      <w:r w:rsidRPr="00F82607">
        <w:rPr>
          <w:rFonts w:asciiTheme="majorHAnsi" w:eastAsia="Times New Roman" w:hAnsiTheme="majorHAnsi" w:cstheme="majorHAnsi"/>
          <w:b/>
          <w:bCs/>
          <w:color w:val="000000"/>
          <w:sz w:val="24"/>
          <w:szCs w:val="24"/>
        </w:rPr>
        <w:t>ΟΚΥπΥ</w:t>
      </w:r>
      <w:proofErr w:type="spellEnd"/>
      <w:r w:rsidRPr="00F82607">
        <w:rPr>
          <w:rFonts w:asciiTheme="majorHAnsi" w:eastAsia="Times New Roman" w:hAnsiTheme="majorHAnsi" w:cstheme="majorHAnsi"/>
          <w:b/>
          <w:bCs/>
          <w:color w:val="000000"/>
          <w:sz w:val="24"/>
          <w:szCs w:val="24"/>
        </w:rPr>
        <w:t>)</w:t>
      </w:r>
    </w:p>
    <w:p w14:paraId="00000003" w14:textId="77777777" w:rsidR="009268DB" w:rsidRPr="00F82607" w:rsidRDefault="009268D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04" w14:textId="2688C6B9" w:rsidR="009268DB" w:rsidRPr="000B1303" w:rsidRDefault="00000000">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proofErr w:type="spellStart"/>
      <w:r w:rsidRPr="000B1303">
        <w:rPr>
          <w:rFonts w:asciiTheme="majorHAnsi" w:eastAsia="Times New Roman" w:hAnsiTheme="majorHAnsi" w:cstheme="majorHAnsi"/>
          <w:color w:val="000000"/>
          <w:sz w:val="24"/>
          <w:szCs w:val="24"/>
        </w:rPr>
        <w:t>Αγαπητ</w:t>
      </w:r>
      <w:proofErr w:type="spellEnd"/>
      <w:r w:rsidR="00F82607" w:rsidRPr="000B1303">
        <w:rPr>
          <w:rFonts w:asciiTheme="majorHAnsi" w:eastAsia="Times New Roman" w:hAnsiTheme="majorHAnsi" w:cstheme="majorHAnsi"/>
          <w:color w:val="000000"/>
          <w:sz w:val="24"/>
          <w:szCs w:val="24"/>
          <w:lang w:val="el-GR"/>
        </w:rPr>
        <w:t xml:space="preserve">έ </w:t>
      </w:r>
      <w:r w:rsidRPr="000B1303">
        <w:rPr>
          <w:rFonts w:asciiTheme="majorHAnsi" w:eastAsia="Times New Roman" w:hAnsiTheme="majorHAnsi" w:cstheme="majorHAnsi"/>
          <w:color w:val="000000"/>
          <w:sz w:val="24"/>
          <w:szCs w:val="24"/>
        </w:rPr>
        <w:t xml:space="preserve"> </w:t>
      </w:r>
      <w:proofErr w:type="spellStart"/>
      <w:r w:rsidRPr="000B1303">
        <w:rPr>
          <w:rFonts w:asciiTheme="majorHAnsi" w:eastAsia="Times New Roman" w:hAnsiTheme="majorHAnsi" w:cstheme="majorHAnsi"/>
          <w:color w:val="000000"/>
          <w:sz w:val="24"/>
          <w:szCs w:val="24"/>
        </w:rPr>
        <w:t>κύρι</w:t>
      </w:r>
      <w:proofErr w:type="spellEnd"/>
      <w:r w:rsidR="00F82607" w:rsidRPr="000B1303">
        <w:rPr>
          <w:rFonts w:asciiTheme="majorHAnsi" w:eastAsia="Times New Roman" w:hAnsiTheme="majorHAnsi" w:cstheme="majorHAnsi"/>
          <w:color w:val="000000"/>
          <w:sz w:val="24"/>
          <w:szCs w:val="24"/>
          <w:lang w:val="el-GR"/>
        </w:rPr>
        <w:t xml:space="preserve">ε, </w:t>
      </w:r>
    </w:p>
    <w:p w14:paraId="00000005" w14:textId="4E9DE098" w:rsidR="009268DB" w:rsidRDefault="00000000">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r w:rsidRPr="00F82607">
        <w:rPr>
          <w:rFonts w:asciiTheme="majorHAnsi" w:eastAsia="Times New Roman" w:hAnsiTheme="majorHAnsi" w:cstheme="majorHAnsi"/>
          <w:color w:val="000000"/>
          <w:sz w:val="24"/>
          <w:szCs w:val="24"/>
        </w:rPr>
        <w:t>Με την παρούσα επιστολή οι συνδικαλιστικές οργανώσεις, Σ</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Ε</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Κ</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w:t>
      </w:r>
      <w:r w:rsidR="00B030D8" w:rsidRPr="00B030D8">
        <w:rPr>
          <w:rFonts w:asciiTheme="majorHAnsi" w:eastAsia="Times New Roman" w:hAnsiTheme="majorHAnsi" w:cstheme="majorHAnsi"/>
          <w:color w:val="000000"/>
          <w:sz w:val="24"/>
          <w:szCs w:val="24"/>
        </w:rPr>
        <w:t xml:space="preserve"> </w:t>
      </w:r>
      <w:r w:rsidR="00B030D8" w:rsidRPr="00F82607">
        <w:rPr>
          <w:rFonts w:asciiTheme="majorHAnsi" w:eastAsia="Times New Roman" w:hAnsiTheme="majorHAnsi" w:cstheme="majorHAnsi"/>
          <w:color w:val="000000"/>
          <w:sz w:val="24"/>
          <w:szCs w:val="24"/>
        </w:rPr>
        <w:t>Π</w:t>
      </w:r>
      <w:r w:rsidR="00B030D8">
        <w:rPr>
          <w:rFonts w:asciiTheme="majorHAnsi" w:eastAsia="Times New Roman" w:hAnsiTheme="majorHAnsi" w:cstheme="majorHAnsi"/>
          <w:color w:val="000000"/>
          <w:sz w:val="24"/>
          <w:szCs w:val="24"/>
          <w:lang w:val="el-GR"/>
        </w:rPr>
        <w:t>.</w:t>
      </w:r>
      <w:r w:rsidR="00B030D8" w:rsidRPr="00F82607">
        <w:rPr>
          <w:rFonts w:asciiTheme="majorHAnsi" w:eastAsia="Times New Roman" w:hAnsiTheme="majorHAnsi" w:cstheme="majorHAnsi"/>
          <w:color w:val="000000"/>
          <w:sz w:val="24"/>
          <w:szCs w:val="24"/>
        </w:rPr>
        <w:t>Ε</w:t>
      </w:r>
      <w:r w:rsidR="00B030D8">
        <w:rPr>
          <w:rFonts w:asciiTheme="majorHAnsi" w:eastAsia="Times New Roman" w:hAnsiTheme="majorHAnsi" w:cstheme="majorHAnsi"/>
          <w:color w:val="000000"/>
          <w:sz w:val="24"/>
          <w:szCs w:val="24"/>
          <w:lang w:val="el-GR"/>
        </w:rPr>
        <w:t>.</w:t>
      </w:r>
      <w:r w:rsidR="00B030D8" w:rsidRPr="00F82607">
        <w:rPr>
          <w:rFonts w:asciiTheme="majorHAnsi" w:eastAsia="Times New Roman" w:hAnsiTheme="majorHAnsi" w:cstheme="majorHAnsi"/>
          <w:color w:val="000000"/>
          <w:sz w:val="24"/>
          <w:szCs w:val="24"/>
        </w:rPr>
        <w:t>Ο</w:t>
      </w:r>
      <w:r w:rsidR="00B030D8">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 xml:space="preserve"> Δ</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Ε</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Ο</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Κ</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w:t>
      </w:r>
      <w:r w:rsidR="000B1303">
        <w:rPr>
          <w:rFonts w:asciiTheme="majorHAnsi" w:eastAsia="Times New Roman" w:hAnsiTheme="majorHAnsi" w:cstheme="majorHAnsi"/>
          <w:color w:val="000000"/>
          <w:sz w:val="24"/>
          <w:szCs w:val="24"/>
          <w:lang w:val="el-GR"/>
        </w:rPr>
        <w:t xml:space="preserve"> ΠΑ.ΣΥ.Δ.Υ.</w:t>
      </w:r>
      <w:r w:rsidR="00B030D8">
        <w:rPr>
          <w:rFonts w:asciiTheme="majorHAnsi" w:eastAsia="Times New Roman" w:hAnsiTheme="majorHAnsi" w:cstheme="majorHAnsi"/>
          <w:color w:val="000000"/>
          <w:sz w:val="24"/>
          <w:szCs w:val="24"/>
          <w:lang w:val="el-GR"/>
        </w:rPr>
        <w:t xml:space="preserve">, </w:t>
      </w:r>
      <w:r w:rsidRPr="00F82607">
        <w:rPr>
          <w:rFonts w:asciiTheme="majorHAnsi" w:eastAsia="Times New Roman" w:hAnsiTheme="majorHAnsi" w:cstheme="majorHAnsi"/>
          <w:color w:val="000000"/>
          <w:sz w:val="24"/>
          <w:szCs w:val="24"/>
        </w:rPr>
        <w:t>ΠΑ.ΣΥ.ΝΟ και ΠΑ</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ΣΥ</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Κ</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Ι</w:t>
      </w:r>
      <w:r w:rsidR="000B1303">
        <w:rPr>
          <w:rFonts w:asciiTheme="majorHAnsi" w:eastAsia="Times New Roman" w:hAnsiTheme="majorHAnsi" w:cstheme="majorHAnsi"/>
          <w:color w:val="000000"/>
          <w:sz w:val="24"/>
          <w:szCs w:val="24"/>
          <w:lang w:val="el-GR"/>
        </w:rPr>
        <w:t>.</w:t>
      </w:r>
      <w:r w:rsidRPr="00F82607">
        <w:rPr>
          <w:rFonts w:asciiTheme="majorHAnsi" w:eastAsia="Times New Roman" w:hAnsiTheme="majorHAnsi" w:cstheme="majorHAnsi"/>
          <w:color w:val="000000"/>
          <w:sz w:val="24"/>
          <w:szCs w:val="24"/>
        </w:rPr>
        <w:t xml:space="preserve"> εκφράζου</w:t>
      </w:r>
      <w:r w:rsidR="00F82607">
        <w:rPr>
          <w:rFonts w:asciiTheme="majorHAnsi" w:eastAsia="Times New Roman" w:hAnsiTheme="majorHAnsi" w:cstheme="majorHAnsi"/>
          <w:color w:val="000000"/>
          <w:sz w:val="24"/>
          <w:szCs w:val="24"/>
          <w:lang w:val="el-GR"/>
        </w:rPr>
        <w:t>με</w:t>
      </w:r>
      <w:r w:rsidRPr="00F82607">
        <w:rPr>
          <w:rFonts w:asciiTheme="majorHAnsi" w:eastAsia="Times New Roman" w:hAnsiTheme="majorHAnsi" w:cstheme="majorHAnsi"/>
          <w:color w:val="000000"/>
          <w:sz w:val="24"/>
          <w:szCs w:val="24"/>
        </w:rPr>
        <w:t xml:space="preserve"> την έντονη δυσαρέσκειά </w:t>
      </w:r>
      <w:r w:rsidR="00F82607">
        <w:rPr>
          <w:rFonts w:asciiTheme="majorHAnsi" w:eastAsia="Times New Roman" w:hAnsiTheme="majorHAnsi" w:cstheme="majorHAnsi"/>
          <w:color w:val="000000"/>
          <w:sz w:val="24"/>
          <w:szCs w:val="24"/>
          <w:lang w:val="el-GR"/>
        </w:rPr>
        <w:t>μας</w:t>
      </w:r>
      <w:r w:rsidRPr="00F82607">
        <w:rPr>
          <w:rFonts w:asciiTheme="majorHAnsi" w:eastAsia="Times New Roman" w:hAnsiTheme="majorHAnsi" w:cstheme="majorHAnsi"/>
          <w:color w:val="000000"/>
          <w:sz w:val="24"/>
          <w:szCs w:val="24"/>
        </w:rPr>
        <w:t xml:space="preserve"> για τ</w:t>
      </w:r>
      <w:r w:rsidR="00F82607">
        <w:rPr>
          <w:rFonts w:asciiTheme="majorHAnsi" w:eastAsia="Times New Roman" w:hAnsiTheme="majorHAnsi" w:cstheme="majorHAnsi"/>
          <w:color w:val="000000"/>
          <w:sz w:val="24"/>
          <w:szCs w:val="24"/>
          <w:lang w:val="el-GR"/>
        </w:rPr>
        <w:t xml:space="preserve">ην παραγνώριση μας, ως εκπροσώπους των εργαζομένων, </w:t>
      </w:r>
      <w:r w:rsidRPr="00F82607">
        <w:rPr>
          <w:rFonts w:asciiTheme="majorHAnsi" w:eastAsia="Times New Roman" w:hAnsiTheme="majorHAnsi" w:cstheme="majorHAnsi"/>
          <w:color w:val="000000"/>
          <w:sz w:val="24"/>
          <w:szCs w:val="24"/>
        </w:rPr>
        <w:t xml:space="preserve"> </w:t>
      </w:r>
      <w:r w:rsidR="00F82607">
        <w:rPr>
          <w:rFonts w:asciiTheme="majorHAnsi" w:eastAsia="Times New Roman" w:hAnsiTheme="majorHAnsi" w:cstheme="majorHAnsi"/>
          <w:color w:val="000000"/>
          <w:sz w:val="24"/>
          <w:szCs w:val="24"/>
          <w:lang w:val="el-GR"/>
        </w:rPr>
        <w:t>στην ετοιμασία και παρουσίαση του</w:t>
      </w:r>
      <w:r w:rsidRPr="00F82607">
        <w:rPr>
          <w:rFonts w:asciiTheme="majorHAnsi" w:eastAsia="Times New Roman" w:hAnsiTheme="majorHAnsi" w:cstheme="majorHAnsi"/>
          <w:color w:val="000000"/>
          <w:sz w:val="24"/>
          <w:szCs w:val="24"/>
        </w:rPr>
        <w:t xml:space="preserve"> πλάνου δράσης για το Νοσοκομείο </w:t>
      </w:r>
      <w:proofErr w:type="spellStart"/>
      <w:r w:rsidRPr="00F82607">
        <w:rPr>
          <w:rFonts w:asciiTheme="majorHAnsi" w:eastAsia="Times New Roman" w:hAnsiTheme="majorHAnsi" w:cstheme="majorHAnsi"/>
          <w:color w:val="000000"/>
          <w:sz w:val="24"/>
          <w:szCs w:val="24"/>
        </w:rPr>
        <w:t>Αθαλάσσας</w:t>
      </w:r>
      <w:proofErr w:type="spellEnd"/>
      <w:r w:rsidR="004D50D6" w:rsidRPr="00F82607">
        <w:rPr>
          <w:rFonts w:asciiTheme="majorHAnsi" w:eastAsia="Times New Roman" w:hAnsiTheme="majorHAnsi" w:cstheme="majorHAnsi"/>
          <w:color w:val="000000"/>
          <w:sz w:val="24"/>
          <w:szCs w:val="24"/>
          <w:lang w:val="el-GR"/>
        </w:rPr>
        <w:t xml:space="preserve"> μετά</w:t>
      </w:r>
      <w:r w:rsidR="00F82607">
        <w:rPr>
          <w:rFonts w:asciiTheme="majorHAnsi" w:eastAsia="Times New Roman" w:hAnsiTheme="majorHAnsi" w:cstheme="majorHAnsi"/>
          <w:color w:val="000000"/>
          <w:sz w:val="24"/>
          <w:szCs w:val="24"/>
          <w:lang w:val="el-GR"/>
        </w:rPr>
        <w:t xml:space="preserve"> από </w:t>
      </w:r>
      <w:r w:rsidR="004D50D6" w:rsidRPr="00F82607">
        <w:rPr>
          <w:rFonts w:asciiTheme="majorHAnsi" w:eastAsia="Times New Roman" w:hAnsiTheme="majorHAnsi" w:cstheme="majorHAnsi"/>
          <w:color w:val="000000"/>
          <w:sz w:val="24"/>
          <w:szCs w:val="24"/>
          <w:lang w:val="el-GR"/>
        </w:rPr>
        <w:t>τη διαπίστωση της επικίνδυνης κατάστασης των κτηριακών εγκαταστάσεων για την ασφάλεια των ασθενών και των εργαζομένων</w:t>
      </w:r>
      <w:r w:rsidRPr="00F82607">
        <w:rPr>
          <w:rFonts w:asciiTheme="majorHAnsi" w:eastAsia="Times New Roman" w:hAnsiTheme="majorHAnsi" w:cstheme="majorHAnsi"/>
          <w:color w:val="000000"/>
          <w:sz w:val="24"/>
          <w:szCs w:val="24"/>
        </w:rPr>
        <w:t>. Το πλάνο παρουσιάστηκε σε σύσκεψη που πραγματοποιήθηκε απουσία των εκπροσώπων των εργαζομένων.</w:t>
      </w:r>
    </w:p>
    <w:p w14:paraId="30CD8E22" w14:textId="77777777" w:rsidR="00F82607" w:rsidRPr="00F82607" w:rsidRDefault="00F82607">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p>
    <w:p w14:paraId="57FB7CEE" w14:textId="77777777" w:rsidR="00B030D8" w:rsidRDefault="00000000">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r w:rsidRPr="00F82607">
        <w:rPr>
          <w:rFonts w:asciiTheme="majorHAnsi" w:eastAsia="Times New Roman" w:hAnsiTheme="majorHAnsi" w:cstheme="majorHAnsi"/>
          <w:color w:val="000000"/>
          <w:sz w:val="24"/>
          <w:szCs w:val="24"/>
        </w:rPr>
        <w:t>Ιδιαίτερη ανησυχία προκαλεί το γεγονός ότι, παρά την παρέλευση 48 ωρών από την παρουσίαση, οι συνδικαλιστικές οργανώσεις δεν έχουν ενημερωθεί επίσημα για το περιεχόμενό του ούτε έχουν κληθεί σε οποιαδήποτε συνάντηση</w:t>
      </w:r>
      <w:r w:rsidR="00C24E36">
        <w:rPr>
          <w:rFonts w:asciiTheme="majorHAnsi" w:eastAsia="Times New Roman" w:hAnsiTheme="majorHAnsi" w:cstheme="majorHAnsi"/>
          <w:color w:val="000000"/>
          <w:sz w:val="24"/>
          <w:szCs w:val="24"/>
          <w:lang w:val="el-GR"/>
        </w:rPr>
        <w:t xml:space="preserve">. </w:t>
      </w:r>
      <w:r w:rsidRPr="00F82607">
        <w:rPr>
          <w:rFonts w:asciiTheme="majorHAnsi" w:eastAsia="Times New Roman" w:hAnsiTheme="majorHAnsi" w:cstheme="majorHAnsi"/>
          <w:color w:val="000000"/>
          <w:sz w:val="24"/>
          <w:szCs w:val="24"/>
        </w:rPr>
        <w:t xml:space="preserve"> </w:t>
      </w:r>
    </w:p>
    <w:p w14:paraId="75308A89" w14:textId="77777777" w:rsidR="00B030D8" w:rsidRDefault="00B030D8">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p>
    <w:p w14:paraId="00000007" w14:textId="3732BA33" w:rsidR="009268DB" w:rsidRPr="00F82607" w:rsidRDefault="000D1B7C">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r w:rsidRPr="00F82607">
        <w:rPr>
          <w:rFonts w:asciiTheme="majorHAnsi" w:eastAsia="Times New Roman" w:hAnsiTheme="majorHAnsi" w:cstheme="majorHAnsi"/>
          <w:color w:val="000000"/>
          <w:sz w:val="24"/>
          <w:szCs w:val="24"/>
          <w:lang w:val="el-GR"/>
        </w:rPr>
        <w:t xml:space="preserve">Ο </w:t>
      </w:r>
      <w:proofErr w:type="spellStart"/>
      <w:r w:rsidRPr="00F82607">
        <w:rPr>
          <w:rFonts w:asciiTheme="majorHAnsi" w:eastAsia="Times New Roman" w:hAnsiTheme="majorHAnsi" w:cstheme="majorHAnsi"/>
          <w:color w:val="000000"/>
          <w:sz w:val="24"/>
          <w:szCs w:val="24"/>
        </w:rPr>
        <w:t>ΟΚΥπΥ</w:t>
      </w:r>
      <w:proofErr w:type="spellEnd"/>
      <w:r w:rsidRPr="00F82607">
        <w:rPr>
          <w:rFonts w:asciiTheme="majorHAnsi" w:eastAsia="Times New Roman" w:hAnsiTheme="majorHAnsi" w:cstheme="majorHAnsi"/>
          <w:color w:val="000000"/>
          <w:sz w:val="24"/>
          <w:szCs w:val="24"/>
          <w:lang w:val="el-GR"/>
        </w:rPr>
        <w:t xml:space="preserve"> οφείλει να ενημερώνει και να διαβουλεύεται με τις συνδικαλιστικές οργανώσεις των εργαζομένων του </w:t>
      </w:r>
      <w:r w:rsidR="00D64E27" w:rsidRPr="00F82607">
        <w:rPr>
          <w:rFonts w:asciiTheme="majorHAnsi" w:eastAsia="Times New Roman" w:hAnsiTheme="majorHAnsi" w:cstheme="majorHAnsi"/>
          <w:color w:val="000000"/>
          <w:sz w:val="24"/>
          <w:szCs w:val="24"/>
        </w:rPr>
        <w:t>, ιδιαίτερα όταν πρόκειται για κρίσιμα ζητήματα που αφορούν την ποιότητα, την ασφάλεια</w:t>
      </w:r>
      <w:r w:rsidRPr="00F82607">
        <w:rPr>
          <w:rFonts w:asciiTheme="majorHAnsi" w:eastAsia="Times New Roman" w:hAnsiTheme="majorHAnsi" w:cstheme="majorHAnsi"/>
          <w:color w:val="000000"/>
          <w:sz w:val="24"/>
          <w:szCs w:val="24"/>
          <w:lang w:val="el-GR"/>
        </w:rPr>
        <w:t>, τις συνθήκες απασχόλησης</w:t>
      </w:r>
      <w:r w:rsidR="00B030D8">
        <w:rPr>
          <w:rFonts w:asciiTheme="majorHAnsi" w:eastAsia="Times New Roman" w:hAnsiTheme="majorHAnsi" w:cstheme="majorHAnsi"/>
          <w:color w:val="000000"/>
          <w:sz w:val="24"/>
          <w:szCs w:val="24"/>
          <w:lang w:val="el-GR"/>
        </w:rPr>
        <w:t>, τη μετακίνηση του χώρου εργασίας σε άλλη γεωγραφική περιοχή</w:t>
      </w:r>
      <w:r w:rsidR="00D64E27" w:rsidRPr="00F82607">
        <w:rPr>
          <w:rFonts w:asciiTheme="majorHAnsi" w:eastAsia="Times New Roman" w:hAnsiTheme="majorHAnsi" w:cstheme="majorHAnsi"/>
          <w:color w:val="000000"/>
          <w:sz w:val="24"/>
          <w:szCs w:val="24"/>
        </w:rPr>
        <w:t xml:space="preserve"> και την απρόσκοπτη παροχή υπηρεσιών υγείας σε ιδιαίτερα ευάλωτες ομάδες ασθενών.</w:t>
      </w:r>
    </w:p>
    <w:p w14:paraId="6CF2AA1A" w14:textId="77777777" w:rsidR="00F82607" w:rsidRDefault="00F82607">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p>
    <w:p w14:paraId="00000008" w14:textId="3474A720" w:rsidR="009268DB" w:rsidRPr="00F82607" w:rsidRDefault="00000000">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r w:rsidRPr="00F82607">
        <w:rPr>
          <w:rFonts w:asciiTheme="majorHAnsi" w:eastAsia="Times New Roman" w:hAnsiTheme="majorHAnsi" w:cstheme="majorHAnsi"/>
          <w:color w:val="000000"/>
          <w:sz w:val="24"/>
          <w:szCs w:val="24"/>
        </w:rPr>
        <w:t xml:space="preserve">Θεωρούμε ότι οποιοδήποτε πλάνο δράσης για το Νοσοκομείο </w:t>
      </w:r>
      <w:proofErr w:type="spellStart"/>
      <w:r w:rsidRPr="00F82607">
        <w:rPr>
          <w:rFonts w:asciiTheme="majorHAnsi" w:eastAsia="Times New Roman" w:hAnsiTheme="majorHAnsi" w:cstheme="majorHAnsi"/>
          <w:color w:val="000000"/>
          <w:sz w:val="24"/>
          <w:szCs w:val="24"/>
        </w:rPr>
        <w:t>Αθαλάσσας</w:t>
      </w:r>
      <w:proofErr w:type="spellEnd"/>
      <w:r w:rsidRPr="00F82607">
        <w:rPr>
          <w:rFonts w:asciiTheme="majorHAnsi" w:eastAsia="Times New Roman" w:hAnsiTheme="majorHAnsi" w:cstheme="majorHAnsi"/>
          <w:color w:val="000000"/>
          <w:sz w:val="24"/>
          <w:szCs w:val="24"/>
        </w:rPr>
        <w:t xml:space="preserve"> δεν μπορεί να θεωρηθεί ολοκληρωμένο ή εφαρμόσιμο εάν δεν λαμβάνει σοβαρά υπόψη τις πραγματικές συνθήκες λειτουργίας, τις ανάγκες στελέχωσης και τα εργασιακά ζητήματα που συνδέονται άμεσα με τη βιωσιμότητα και την αποτελεσματικότητα των νέων δομών που ενδεχομένως προωθούνται. </w:t>
      </w:r>
    </w:p>
    <w:p w14:paraId="3C776916" w14:textId="77777777" w:rsidR="00B030D8" w:rsidRDefault="00B030D8">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p>
    <w:p w14:paraId="0000000A" w14:textId="623F9657" w:rsidR="009268DB" w:rsidRPr="00F82607" w:rsidRDefault="00000000">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rPr>
      </w:pPr>
      <w:r w:rsidRPr="00F82607">
        <w:rPr>
          <w:rFonts w:asciiTheme="majorHAnsi" w:eastAsia="Times New Roman" w:hAnsiTheme="majorHAnsi" w:cstheme="majorHAnsi"/>
          <w:color w:val="000000"/>
          <w:sz w:val="24"/>
          <w:szCs w:val="24"/>
        </w:rPr>
        <w:lastRenderedPageBreak/>
        <w:t>Λαμβάνοντας υπόψη τη σοβαρότητα των εξελίξεων και την ανάγκη για άμεση, υπεύθυνη και συλλογική διαχείριση, απαιτούμε τον καθορισμό συνάντησης το συντομότερο δυνατόν, ώστε να υπάρξει πλήρης και ουσιαστική συζήτηση του πλάνου δράσης.</w:t>
      </w:r>
    </w:p>
    <w:p w14:paraId="68323C7B" w14:textId="77777777" w:rsidR="000B1303" w:rsidRDefault="000B1303">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p>
    <w:p w14:paraId="00000010" w14:textId="22324020" w:rsidR="009268DB" w:rsidRPr="00A815D0" w:rsidRDefault="00000000" w:rsidP="00880292">
      <w:pPr>
        <w:pBdr>
          <w:top w:val="nil"/>
          <w:left w:val="nil"/>
          <w:bottom w:val="nil"/>
          <w:right w:val="nil"/>
          <w:between w:val="nil"/>
        </w:pBdr>
        <w:spacing w:after="0" w:line="360" w:lineRule="auto"/>
        <w:jc w:val="both"/>
        <w:rPr>
          <w:rFonts w:asciiTheme="majorHAnsi" w:eastAsia="Times New Roman" w:hAnsiTheme="majorHAnsi" w:cstheme="majorHAnsi"/>
          <w:color w:val="000000"/>
          <w:sz w:val="24"/>
          <w:szCs w:val="24"/>
          <w:lang w:val="el-GR"/>
        </w:rPr>
      </w:pPr>
      <w:r w:rsidRPr="00F82607">
        <w:rPr>
          <w:rFonts w:asciiTheme="majorHAnsi" w:eastAsia="Times New Roman" w:hAnsiTheme="majorHAnsi" w:cstheme="majorHAnsi"/>
          <w:color w:val="000000"/>
          <w:sz w:val="24"/>
          <w:szCs w:val="24"/>
        </w:rPr>
        <w:t xml:space="preserve">Οι οργανώσεις μας παραμένουν σταθερά προσηλωμένες στον διάλογο, ωστόσο καθιστούν σαφές ότι η έγκαιρη και ουσιαστική συμμετοχή των εργαζομένων στις αποφάσεις που τους αφορούν αποτελεί αδιαπραγμάτευτη προϋπόθεση για τη διασφάλιση της εύρυθμης λειτουργίας του </w:t>
      </w:r>
      <w:proofErr w:type="spellStart"/>
      <w:r w:rsidRPr="00F82607">
        <w:rPr>
          <w:rFonts w:asciiTheme="majorHAnsi" w:eastAsia="Times New Roman" w:hAnsiTheme="majorHAnsi" w:cstheme="majorHAnsi"/>
          <w:color w:val="000000"/>
          <w:sz w:val="24"/>
          <w:szCs w:val="24"/>
        </w:rPr>
        <w:t>ΟΚΥπΥ</w:t>
      </w:r>
      <w:proofErr w:type="spellEnd"/>
      <w:r w:rsidRPr="00F82607">
        <w:rPr>
          <w:rFonts w:asciiTheme="majorHAnsi" w:eastAsia="Times New Roman" w:hAnsiTheme="majorHAnsi" w:cstheme="majorHAnsi"/>
          <w:color w:val="000000"/>
          <w:sz w:val="24"/>
          <w:szCs w:val="24"/>
        </w:rPr>
        <w:t xml:space="preserve"> και της ποιότητας των παρεχόμενων υπηρεσιών υγείας.</w:t>
      </w:r>
    </w:p>
    <w:sectPr w:rsidR="009268DB" w:rsidRPr="00A815D0">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A9FCB" w14:textId="77777777" w:rsidR="00F2612F" w:rsidRDefault="00F2612F">
      <w:pPr>
        <w:spacing w:after="0" w:line="240" w:lineRule="auto"/>
      </w:pPr>
      <w:r>
        <w:separator/>
      </w:r>
    </w:p>
  </w:endnote>
  <w:endnote w:type="continuationSeparator" w:id="0">
    <w:p w14:paraId="06B10697" w14:textId="77777777" w:rsidR="00F2612F" w:rsidRDefault="00F26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5A55E3E-7B83-4514-9623-FBB25594F674}"/>
    <w:embedBold r:id="rId2" w:fontKey="{331B2591-2AC7-4F69-86BE-933318739C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1C1D363-73DE-44D6-B792-80A8C519F53D}"/>
  </w:font>
  <w:font w:name="Cambria">
    <w:panose1 w:val="02040503050406030204"/>
    <w:charset w:val="00"/>
    <w:family w:val="roman"/>
    <w:pitch w:val="variable"/>
    <w:sig w:usb0="E00006FF" w:usb1="420024FF" w:usb2="02000000" w:usb3="00000000" w:csb0="0000019F" w:csb1="00000000"/>
    <w:embedRegular r:id="rId4" w:fontKey="{55F9F1DB-B60D-4BCE-A784-C8E7160D1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3" w14:textId="77777777" w:rsidR="009268DB" w:rsidRDefault="009268D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8FE95" w14:textId="77777777" w:rsidR="00F2612F" w:rsidRDefault="00F2612F">
      <w:pPr>
        <w:spacing w:after="0" w:line="240" w:lineRule="auto"/>
      </w:pPr>
      <w:r>
        <w:separator/>
      </w:r>
    </w:p>
  </w:footnote>
  <w:footnote w:type="continuationSeparator" w:id="0">
    <w:p w14:paraId="3AA94128" w14:textId="77777777" w:rsidR="00F2612F" w:rsidRDefault="00F26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1" w14:textId="65252FD0" w:rsidR="009268DB"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4D50D6">
      <w:rPr>
        <w:noProof/>
        <w:color w:val="000000"/>
      </w:rPr>
      <w:t>1</w:t>
    </w:r>
    <w:r>
      <w:rPr>
        <w:color w:val="000000"/>
      </w:rPr>
      <w:fldChar w:fldCharType="end"/>
    </w:r>
  </w:p>
  <w:p w14:paraId="00000012" w14:textId="77777777" w:rsidR="009268DB" w:rsidRDefault="009268DB">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8DB"/>
    <w:rsid w:val="000B1303"/>
    <w:rsid w:val="000D1B7C"/>
    <w:rsid w:val="000E340B"/>
    <w:rsid w:val="00331206"/>
    <w:rsid w:val="004D50D6"/>
    <w:rsid w:val="00830069"/>
    <w:rsid w:val="00880292"/>
    <w:rsid w:val="008B7448"/>
    <w:rsid w:val="009235B8"/>
    <w:rsid w:val="009268DB"/>
    <w:rsid w:val="00A815D0"/>
    <w:rsid w:val="00AF7CDC"/>
    <w:rsid w:val="00B030D8"/>
    <w:rsid w:val="00C24E36"/>
    <w:rsid w:val="00D64E27"/>
    <w:rsid w:val="00DD59D6"/>
    <w:rsid w:val="00F2612F"/>
    <w:rsid w:val="00F8260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07339"/>
  <w15:docId w15:val="{E19EBF07-0148-4ECF-BFF2-EF82D8D2D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 w:eastAsia="el-GR"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F826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313</Words>
  <Characters>1787</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Constantinou 23</dc:creator>
  <cp:lastModifiedBy>Giota Koumourou 24</cp:lastModifiedBy>
  <cp:revision>7</cp:revision>
  <dcterms:created xsi:type="dcterms:W3CDTF">2026-01-28T06:25:00Z</dcterms:created>
  <dcterms:modified xsi:type="dcterms:W3CDTF">2026-01-29T13:17:00Z</dcterms:modified>
</cp:coreProperties>
</file>