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6B49C" w14:textId="74F8D9E4" w:rsidR="00AB51DA" w:rsidRPr="004937DA" w:rsidRDefault="003A0C5C" w:rsidP="0018308D">
      <w:pPr>
        <w:spacing w:after="120"/>
        <w:rPr>
          <w:rFonts w:ascii="Calibri" w:hAnsi="Calibri" w:cs="Calibri"/>
          <w:b/>
          <w:bCs/>
          <w:i w:val="0"/>
          <w:iCs/>
          <w:lang w:val="el-GR"/>
        </w:rPr>
      </w:pPr>
      <w:bookmarkStart w:id="0" w:name="_Hlk215473723"/>
      <w:r>
        <w:rPr>
          <w:rFonts w:ascii="Calibri" w:hAnsi="Calibri" w:cs="Calibri"/>
          <w:b/>
          <w:bCs/>
          <w:i w:val="0"/>
          <w:iCs/>
          <w:lang w:val="el-GR"/>
        </w:rPr>
        <w:t xml:space="preserve">Αναλυτική περιγραφή </w:t>
      </w:r>
      <w:r w:rsidR="00DB39A5" w:rsidRPr="004937DA">
        <w:rPr>
          <w:rFonts w:ascii="Calibri" w:hAnsi="Calibri" w:cs="Calibri"/>
          <w:b/>
          <w:bCs/>
          <w:i w:val="0"/>
          <w:iCs/>
          <w:lang w:val="el-GR"/>
        </w:rPr>
        <w:t>συστήματος αυτοματοποίησης σημείων συναλλαγής με το κοινό των Κυπριακών Ταχυδρομείων</w:t>
      </w:r>
    </w:p>
    <w:bookmarkEnd w:id="0"/>
    <w:p w14:paraId="2E9E494A" w14:textId="77777777" w:rsidR="00C3565D" w:rsidRDefault="004937DA" w:rsidP="00C3565D">
      <w:pPr>
        <w:spacing w:after="12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Το </w:t>
      </w:r>
      <w:r w:rsidR="003A0C5C" w:rsidRPr="003A0C5C">
        <w:rPr>
          <w:rFonts w:ascii="Calibri" w:hAnsi="Calibri" w:cs="Calibri"/>
          <w:i w:val="0"/>
          <w:iCs/>
          <w:lang w:val="el-GR"/>
        </w:rPr>
        <w:t>σύστημα αυτοματοποίησης σημείων συναλλαγής με το κοινό των Κυπριακών Ταχυδρομείων</w:t>
      </w:r>
      <w:r w:rsidR="003A0C5C">
        <w:rPr>
          <w:rFonts w:ascii="Calibri" w:hAnsi="Calibri" w:cs="Calibri"/>
          <w:i w:val="0"/>
          <w:iCs/>
          <w:lang w:val="el-GR"/>
        </w:rPr>
        <w:t xml:space="preserve"> αποτελεί ολοκληρωμένη λύση αναβάθμισης των υπηρεσιών των Κυπριακών Ταχυδρομείων, με στόχο την απλοποίηση των διαδικασιών, την ενίσχυση της λειτουργικής αποτελεσματικότητας και τη βελτίωση της εμπειρίας εξυπηρέτησης των πολιτών.</w:t>
      </w:r>
    </w:p>
    <w:p w14:paraId="1282B886" w14:textId="4EDFE9D5" w:rsidR="004B55A8" w:rsidRDefault="00C3565D" w:rsidP="00C3565D">
      <w:pPr>
        <w:pStyle w:val="ListParagraph"/>
        <w:numPr>
          <w:ilvl w:val="0"/>
          <w:numId w:val="4"/>
        </w:numPr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  <w:r w:rsidRPr="00C3565D">
        <w:rPr>
          <w:rFonts w:ascii="Calibri" w:hAnsi="Calibri" w:cs="Calibri"/>
          <w:b/>
          <w:i w:val="0"/>
          <w:iCs/>
          <w:lang w:val="el-GR"/>
        </w:rPr>
        <w:t>Ε</w:t>
      </w:r>
      <w:r w:rsidR="000F1FBA" w:rsidRPr="00C3565D">
        <w:rPr>
          <w:rFonts w:ascii="Calibri" w:hAnsi="Calibri" w:cs="Calibri"/>
          <w:b/>
          <w:i w:val="0"/>
          <w:iCs/>
          <w:lang w:val="el-GR"/>
        </w:rPr>
        <w:t>ξοπλισμό</w:t>
      </w:r>
      <w:r w:rsidRPr="00C3565D">
        <w:rPr>
          <w:rFonts w:ascii="Calibri" w:hAnsi="Calibri" w:cs="Calibri"/>
          <w:b/>
          <w:i w:val="0"/>
          <w:iCs/>
          <w:lang w:val="el-GR"/>
        </w:rPr>
        <w:t xml:space="preserve">ς </w:t>
      </w:r>
      <w:r w:rsidR="000F1FBA" w:rsidRPr="00C3565D">
        <w:rPr>
          <w:rFonts w:ascii="Calibri" w:hAnsi="Calibri" w:cs="Calibri"/>
          <w:b/>
          <w:i w:val="0"/>
          <w:iCs/>
          <w:lang w:val="el-GR"/>
        </w:rPr>
        <w:t>σημεί</w:t>
      </w:r>
      <w:r w:rsidRPr="00C3565D">
        <w:rPr>
          <w:rFonts w:ascii="Calibri" w:hAnsi="Calibri" w:cs="Calibri"/>
          <w:b/>
          <w:i w:val="0"/>
          <w:iCs/>
          <w:lang w:val="el-GR"/>
        </w:rPr>
        <w:t>ων</w:t>
      </w:r>
      <w:r w:rsidR="000F1FBA" w:rsidRPr="00C3565D">
        <w:rPr>
          <w:rFonts w:ascii="Calibri" w:hAnsi="Calibri" w:cs="Calibri"/>
          <w:b/>
          <w:i w:val="0"/>
          <w:iCs/>
          <w:lang w:val="el-GR"/>
        </w:rPr>
        <w:t xml:space="preserve"> εξυπηρέτησης</w:t>
      </w:r>
    </w:p>
    <w:p w14:paraId="7F1A717C" w14:textId="29D8D515" w:rsidR="00C3565D" w:rsidRPr="00C3565D" w:rsidRDefault="00C3565D" w:rsidP="00C3565D">
      <w:pPr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Κάθε σημείο εξυπηρέτησης στα Ταχυδρομικά Γραφεί</w:t>
      </w:r>
      <w:r w:rsidR="00401646">
        <w:rPr>
          <w:rFonts w:ascii="Calibri" w:hAnsi="Calibri" w:cs="Calibri"/>
          <w:i w:val="0"/>
          <w:iCs/>
          <w:lang w:val="el-GR"/>
        </w:rPr>
        <w:t>α</w:t>
      </w:r>
      <w:r>
        <w:rPr>
          <w:rFonts w:ascii="Calibri" w:hAnsi="Calibri" w:cs="Calibri"/>
          <w:i w:val="0"/>
          <w:iCs/>
          <w:lang w:val="el-GR"/>
        </w:rPr>
        <w:t xml:space="preserve"> έχει εξοπλιστεί με σύγχρονο εξοπλισμό που υποστηρίζει την αυτοματοποίηση και τον έλεγχο των συναλλαγών:</w:t>
      </w:r>
    </w:p>
    <w:p w14:paraId="7341E11A" w14:textId="63BD0032" w:rsidR="004B55A8" w:rsidRPr="004937DA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Ο</w:t>
      </w:r>
      <w:r w:rsidR="000F1FBA" w:rsidRPr="004937DA">
        <w:rPr>
          <w:rFonts w:ascii="Calibri" w:hAnsi="Calibri" w:cs="Calibri"/>
          <w:i w:val="0"/>
          <w:iCs/>
          <w:lang w:val="el-GR"/>
        </w:rPr>
        <w:t>θόν</w:t>
      </w:r>
      <w:r w:rsidR="00C3565D">
        <w:rPr>
          <w:rFonts w:ascii="Calibri" w:hAnsi="Calibri" w:cs="Calibri"/>
          <w:i w:val="0"/>
          <w:iCs/>
          <w:lang w:val="el-GR"/>
        </w:rPr>
        <w:t>η</w:t>
      </w:r>
      <w:r w:rsidR="000F1FBA" w:rsidRPr="004937DA">
        <w:rPr>
          <w:rFonts w:ascii="Calibri" w:hAnsi="Calibri" w:cs="Calibri"/>
          <w:i w:val="0"/>
          <w:iCs/>
          <w:lang w:val="el-GR"/>
        </w:rPr>
        <w:t xml:space="preserve"> αφής για τον Ταχυδρομικό Λειτουργό</w:t>
      </w:r>
    </w:p>
    <w:p w14:paraId="7190DDE5" w14:textId="522D4A45" w:rsidR="004B55A8" w:rsidRPr="004937DA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Ο</w:t>
      </w:r>
      <w:r w:rsidR="000F1FBA" w:rsidRPr="004937DA">
        <w:rPr>
          <w:rFonts w:ascii="Calibri" w:hAnsi="Calibri" w:cs="Calibri"/>
          <w:i w:val="0"/>
          <w:iCs/>
          <w:lang w:val="el-GR"/>
        </w:rPr>
        <w:t>θόνη προβολής πληροφοριών για τον πελάτη και για λήψη υπογραφής</w:t>
      </w:r>
    </w:p>
    <w:p w14:paraId="023046C1" w14:textId="127F36D5" w:rsidR="004B55A8" w:rsidRPr="004937DA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Ζ</w:t>
      </w:r>
      <w:r w:rsidR="000F1FBA" w:rsidRPr="004937DA">
        <w:rPr>
          <w:rFonts w:ascii="Calibri" w:hAnsi="Calibri" w:cs="Calibri"/>
          <w:i w:val="0"/>
          <w:iCs/>
          <w:lang w:val="el-GR"/>
        </w:rPr>
        <w:t>υγαριά</w:t>
      </w:r>
      <w:r w:rsidR="00C3565D">
        <w:rPr>
          <w:rFonts w:ascii="Calibri" w:hAnsi="Calibri" w:cs="Calibri"/>
          <w:i w:val="0"/>
          <w:iCs/>
          <w:lang w:val="el-GR"/>
        </w:rPr>
        <w:t xml:space="preserve"> ακριβείας</w:t>
      </w:r>
    </w:p>
    <w:p w14:paraId="3E3A36F8" w14:textId="53997A9C" w:rsidR="004B55A8" w:rsidRPr="004937DA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Ε</w:t>
      </w:r>
      <w:r w:rsidR="000F1FBA" w:rsidRPr="004937DA">
        <w:rPr>
          <w:rFonts w:ascii="Calibri" w:hAnsi="Calibri" w:cs="Calibri"/>
          <w:i w:val="0"/>
          <w:iCs/>
          <w:lang w:val="el-GR"/>
        </w:rPr>
        <w:t>κτυπωτές</w:t>
      </w:r>
    </w:p>
    <w:p w14:paraId="058BC017" w14:textId="33531FFC" w:rsidR="004B55A8" w:rsidRPr="004937DA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Σ</w:t>
      </w:r>
      <w:r w:rsidR="000F1FBA" w:rsidRPr="004937DA">
        <w:rPr>
          <w:rFonts w:ascii="Calibri" w:hAnsi="Calibri" w:cs="Calibri"/>
          <w:i w:val="0"/>
          <w:iCs/>
          <w:lang w:val="el-GR"/>
        </w:rPr>
        <w:t>αρωτ</w:t>
      </w:r>
      <w:r w:rsidR="00186AE1" w:rsidRPr="004937DA">
        <w:rPr>
          <w:rFonts w:ascii="Calibri" w:hAnsi="Calibri" w:cs="Calibri"/>
          <w:i w:val="0"/>
          <w:iCs/>
          <w:lang w:val="el-GR"/>
        </w:rPr>
        <w:t>ή χειρός</w:t>
      </w:r>
    </w:p>
    <w:p w14:paraId="43A7346D" w14:textId="60C6E20E" w:rsidR="00B77E1B" w:rsidRDefault="00401646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Τ</w:t>
      </w:r>
      <w:r w:rsidR="00186AE1" w:rsidRPr="004937DA">
        <w:rPr>
          <w:rFonts w:ascii="Calibri" w:hAnsi="Calibri" w:cs="Calibri"/>
          <w:i w:val="0"/>
          <w:iCs/>
          <w:lang w:val="el-GR"/>
        </w:rPr>
        <w:t>ερματικό αποδοχής καρτών</w:t>
      </w:r>
      <w:r w:rsidR="0064625B">
        <w:rPr>
          <w:rFonts w:ascii="Calibri" w:hAnsi="Calibri" w:cs="Calibri"/>
          <w:i w:val="0"/>
          <w:iCs/>
          <w:lang w:val="el-GR"/>
        </w:rPr>
        <w:t>.</w:t>
      </w:r>
    </w:p>
    <w:p w14:paraId="47275068" w14:textId="67E8919A" w:rsidR="00C3565D" w:rsidRDefault="00C3565D" w:rsidP="00C3565D">
      <w:pPr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Ο εξοπλισμός λειτουργεί πλήρως σε συνεργασία με το νέο λογισμικό, μειώνοντας τις χειροκίνητες διαδικασίες και επιταχύνοντας τις συναλλαγές.</w:t>
      </w:r>
    </w:p>
    <w:p w14:paraId="6026A14D" w14:textId="4506F771" w:rsidR="00C3565D" w:rsidRDefault="00C3565D" w:rsidP="00C3565D">
      <w:pPr>
        <w:spacing w:before="0"/>
        <w:rPr>
          <w:rFonts w:ascii="Calibri" w:hAnsi="Calibri" w:cs="Calibri"/>
          <w:i w:val="0"/>
          <w:iCs/>
          <w:lang w:val="el-GR"/>
        </w:rPr>
      </w:pPr>
    </w:p>
    <w:p w14:paraId="374F762E" w14:textId="3AE84759" w:rsidR="00C3565D" w:rsidRPr="00C3565D" w:rsidRDefault="00C3565D" w:rsidP="00C3565D">
      <w:pPr>
        <w:pStyle w:val="ListParagraph"/>
        <w:numPr>
          <w:ilvl w:val="0"/>
          <w:numId w:val="4"/>
        </w:numPr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  <w:r w:rsidRPr="00C3565D">
        <w:rPr>
          <w:rFonts w:ascii="Calibri" w:hAnsi="Calibri" w:cs="Calibri"/>
          <w:b/>
          <w:i w:val="0"/>
          <w:iCs/>
          <w:lang w:val="el-GR"/>
        </w:rPr>
        <w:t>Κεντρικό λογισμικό</w:t>
      </w:r>
    </w:p>
    <w:p w14:paraId="15C7040D" w14:textId="77777777" w:rsidR="00C3565D" w:rsidRDefault="00C3565D" w:rsidP="00C3565D">
      <w:pPr>
        <w:rPr>
          <w:rFonts w:ascii="Calibri" w:hAnsi="Calibri" w:cs="Calibri"/>
          <w:i w:val="0"/>
          <w:iCs/>
          <w:lang w:val="el-GR"/>
        </w:rPr>
      </w:pPr>
      <w:r w:rsidRPr="00C3565D">
        <w:rPr>
          <w:rFonts w:ascii="Calibri" w:hAnsi="Calibri" w:cs="Calibri"/>
          <w:i w:val="0"/>
          <w:iCs/>
          <w:lang w:val="el-GR"/>
        </w:rPr>
        <w:t>Ο πυρήνας του Συστήματος είναι το νέο λογισμικό, το οποίο:</w:t>
      </w:r>
    </w:p>
    <w:p w14:paraId="1F708C57" w14:textId="280CD283" w:rsidR="00C3565D" w:rsidRDefault="00401646" w:rsidP="00C3565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Ε</w:t>
      </w:r>
      <w:r w:rsidR="00C3565D" w:rsidRPr="00C3565D">
        <w:rPr>
          <w:rFonts w:ascii="Calibri" w:hAnsi="Calibri" w:cs="Calibri"/>
          <w:i w:val="0"/>
          <w:iCs/>
          <w:lang w:val="el-GR"/>
        </w:rPr>
        <w:t>νοποιεί όλες τις ταχυδρομικές λειτουργίες σε ένα ενιαίο περιβάλλον εργασίας</w:t>
      </w:r>
    </w:p>
    <w:p w14:paraId="2A98BCF1" w14:textId="5EDF6349" w:rsidR="00C3565D" w:rsidRDefault="00401646" w:rsidP="00C3565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Δ</w:t>
      </w:r>
      <w:r w:rsidR="00C3565D" w:rsidRPr="00C3565D">
        <w:rPr>
          <w:rFonts w:ascii="Calibri" w:hAnsi="Calibri" w:cs="Calibri"/>
          <w:i w:val="0"/>
          <w:iCs/>
          <w:lang w:val="el-GR"/>
        </w:rPr>
        <w:t>ιασυνδέεται με τα πληροφοριακά συστήματα του Τμήματος Ταχυδρομικών Υπηρεσιών</w:t>
      </w:r>
    </w:p>
    <w:p w14:paraId="015AE12A" w14:textId="67561B35" w:rsidR="00C3565D" w:rsidRDefault="00401646" w:rsidP="00C3565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Κ</w:t>
      </w:r>
      <w:r w:rsidR="00C3565D" w:rsidRPr="00C3565D">
        <w:rPr>
          <w:rFonts w:ascii="Calibri" w:hAnsi="Calibri" w:cs="Calibri"/>
          <w:i w:val="0"/>
          <w:iCs/>
          <w:lang w:val="el-GR"/>
        </w:rPr>
        <w:t>αταργεί την ανάγκη πολλαπλών, αποσπασματικών εφαρμογών</w:t>
      </w:r>
    </w:p>
    <w:p w14:paraId="0105FC36" w14:textId="6CFEE792" w:rsidR="00C3565D" w:rsidRDefault="00C3565D" w:rsidP="00C3565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Μειώνει σημαντικά τον χρόνο εξυπηρέτησης</w:t>
      </w:r>
    </w:p>
    <w:p w14:paraId="0A06C846" w14:textId="001A76E2" w:rsidR="00C3565D" w:rsidRDefault="00C3565D" w:rsidP="00C3565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Αυξάνει την ακρίβεια καταχωρίσεων, τιμολογήσεων και λογιστικών εγγραφών.</w:t>
      </w:r>
    </w:p>
    <w:p w14:paraId="124F7859" w14:textId="38AAC3EF" w:rsidR="00C3565D" w:rsidRDefault="00C3565D" w:rsidP="00C3565D">
      <w:pPr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Η ενιαία πλατφόρμα προσφέρει σταθερότητα, διαφάνεια και ευχρηστία για τους Λειτουργούς, βελτιώνοντας την παραγωγικότητα των Ταχυδρομικών Γραφείων.</w:t>
      </w:r>
    </w:p>
    <w:p w14:paraId="0A2B887C" w14:textId="431FBCA9" w:rsidR="00C3565D" w:rsidRDefault="00C3565D" w:rsidP="00C3565D">
      <w:pPr>
        <w:spacing w:before="0"/>
        <w:rPr>
          <w:rFonts w:ascii="Calibri" w:hAnsi="Calibri" w:cs="Calibri"/>
          <w:i w:val="0"/>
          <w:iCs/>
          <w:lang w:val="el-GR"/>
        </w:rPr>
      </w:pPr>
    </w:p>
    <w:p w14:paraId="33958167" w14:textId="113299CF" w:rsidR="00C3565D" w:rsidRPr="00C3565D" w:rsidRDefault="00C3565D" w:rsidP="00C3565D">
      <w:pPr>
        <w:pStyle w:val="ListParagraph"/>
        <w:numPr>
          <w:ilvl w:val="0"/>
          <w:numId w:val="4"/>
        </w:numPr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  <w:r w:rsidRPr="00C3565D">
        <w:rPr>
          <w:rFonts w:ascii="Calibri" w:hAnsi="Calibri" w:cs="Calibri"/>
          <w:b/>
          <w:i w:val="0"/>
          <w:iCs/>
          <w:lang w:val="el-GR"/>
        </w:rPr>
        <w:t>Διαδικτυακή πύλη</w:t>
      </w:r>
    </w:p>
    <w:p w14:paraId="19ABEDBB" w14:textId="48DB1C6F" w:rsidR="00C61985" w:rsidRPr="004937DA" w:rsidRDefault="0077276B" w:rsidP="0018308D">
      <w:pPr>
        <w:spacing w:after="120"/>
        <w:rPr>
          <w:rFonts w:ascii="Calibri" w:hAnsi="Calibri" w:cs="Calibri"/>
          <w:i w:val="0"/>
          <w:iCs/>
          <w:lang w:val="el-GR"/>
        </w:rPr>
      </w:pPr>
      <w:r w:rsidRPr="0077276B">
        <w:rPr>
          <w:rFonts w:ascii="Calibri" w:hAnsi="Calibri" w:cs="Calibri"/>
          <w:i w:val="0"/>
          <w:iCs/>
          <w:lang w:val="el-GR"/>
        </w:rPr>
        <w:t>Η</w:t>
      </w:r>
      <w:r w:rsidR="00C61985" w:rsidRPr="0077276B">
        <w:rPr>
          <w:rFonts w:ascii="Calibri" w:hAnsi="Calibri" w:cs="Calibri"/>
          <w:i w:val="0"/>
          <w:iCs/>
          <w:lang w:val="el-GR"/>
        </w:rPr>
        <w:t xml:space="preserve"> νέα διαδικτυακή πύλη</w:t>
      </w:r>
      <w:r w:rsidR="004B55A8" w:rsidRPr="0077276B">
        <w:rPr>
          <w:rFonts w:ascii="Calibri" w:hAnsi="Calibri" w:cs="Calibri"/>
          <w:i w:val="0"/>
          <w:iCs/>
          <w:lang w:val="el-GR"/>
        </w:rPr>
        <w:t xml:space="preserve"> </w:t>
      </w:r>
      <w:r>
        <w:rPr>
          <w:rFonts w:ascii="Calibri" w:hAnsi="Calibri" w:cs="Calibri"/>
          <w:i w:val="0"/>
          <w:iCs/>
          <w:lang w:val="el-GR"/>
        </w:rPr>
        <w:t>αποτελεί βασικό τμήμα του συστήματος, προσφέροντας στους</w:t>
      </w:r>
      <w:r w:rsidR="00CE7F68" w:rsidRPr="004937DA">
        <w:rPr>
          <w:rFonts w:ascii="Calibri" w:hAnsi="Calibri" w:cs="Calibri"/>
          <w:i w:val="0"/>
          <w:iCs/>
          <w:lang w:val="el-GR"/>
        </w:rPr>
        <w:t xml:space="preserve"> πολίτες </w:t>
      </w:r>
      <w:r>
        <w:rPr>
          <w:rFonts w:ascii="Calibri" w:hAnsi="Calibri" w:cs="Calibri"/>
          <w:i w:val="0"/>
          <w:iCs/>
          <w:lang w:val="el-GR"/>
        </w:rPr>
        <w:t>και τις επιχειρήσεις δυνατότητα εξυπηρέτησης μέσω διαδικτύου για μεγάλο εύρος υπηρεσιών.</w:t>
      </w:r>
    </w:p>
    <w:p w14:paraId="59D2BDED" w14:textId="43EDC12A" w:rsidR="00CE7F68" w:rsidRPr="004937DA" w:rsidRDefault="0018308D" w:rsidP="004937DA">
      <w:pPr>
        <w:rPr>
          <w:rFonts w:ascii="Calibri" w:hAnsi="Calibri" w:cs="Calibri"/>
          <w:i w:val="0"/>
          <w:lang w:val="el-GR"/>
        </w:rPr>
      </w:pPr>
      <w:r w:rsidRPr="004937DA">
        <w:rPr>
          <w:rFonts w:ascii="Calibri" w:hAnsi="Calibri" w:cs="Calibri"/>
          <w:i w:val="0"/>
          <w:lang w:val="el-GR"/>
        </w:rPr>
        <w:t xml:space="preserve">Για τους πολίτες, οι </w:t>
      </w:r>
      <w:r w:rsidRPr="004937DA">
        <w:rPr>
          <w:rFonts w:ascii="Calibri" w:hAnsi="Calibri" w:cs="Calibri"/>
          <w:i w:val="0"/>
          <w:iCs/>
          <w:lang w:val="el-GR"/>
        </w:rPr>
        <w:t>λειτουργίες</w:t>
      </w:r>
      <w:r w:rsidRPr="004937DA">
        <w:rPr>
          <w:rFonts w:ascii="Calibri" w:hAnsi="Calibri" w:cs="Calibri"/>
          <w:i w:val="0"/>
          <w:lang w:val="el-GR"/>
        </w:rPr>
        <w:t xml:space="preserve"> είναι ενδεικτικά οι πιο κάτω:</w:t>
      </w:r>
    </w:p>
    <w:p w14:paraId="2530C4CF" w14:textId="77777777" w:rsidR="0018308D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Ετοιμασία δελτίων αποστολής και τελωνειακής δήλωσης</w:t>
      </w:r>
    </w:p>
    <w:p w14:paraId="5BA5E3AE" w14:textId="6701230A" w:rsidR="00CE7F68" w:rsidRPr="004937DA" w:rsidRDefault="0018308D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Διαχείριση αποστολών γ</w:t>
      </w:r>
      <w:r w:rsidR="00CE7F68" w:rsidRPr="004937DA">
        <w:rPr>
          <w:rFonts w:ascii="Calibri" w:hAnsi="Calibri" w:cs="Calibri"/>
          <w:i w:val="0"/>
          <w:iCs/>
          <w:lang w:val="el-GR"/>
        </w:rPr>
        <w:t xml:space="preserve">ια εγγεγραμμένους χρήστες στο </w:t>
      </w:r>
      <w:proofErr w:type="spellStart"/>
      <w:r w:rsidR="00CE7F68" w:rsidRPr="004937DA">
        <w:rPr>
          <w:rFonts w:ascii="Calibri" w:hAnsi="Calibri" w:cs="Calibri"/>
          <w:i w:val="0"/>
          <w:iCs/>
          <w:lang w:val="el-GR"/>
        </w:rPr>
        <w:t>CyLogin</w:t>
      </w:r>
      <w:proofErr w:type="spellEnd"/>
    </w:p>
    <w:p w14:paraId="0F10E087" w14:textId="3C7C4FB5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Πληρωμή ταχυδρομικών τελών και δυνατότητα άφεσης του αντικειμένου σε Ταχυδρομικό Γραφείο</w:t>
      </w:r>
    </w:p>
    <w:p w14:paraId="158264DA" w14:textId="77372ECE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Ενοικίαση και διαχείριση </w:t>
      </w:r>
      <w:r w:rsidR="0018308D" w:rsidRPr="004937DA">
        <w:rPr>
          <w:rFonts w:ascii="Calibri" w:hAnsi="Calibri" w:cs="Calibri"/>
          <w:i w:val="0"/>
          <w:iCs/>
          <w:lang w:val="el-GR"/>
        </w:rPr>
        <w:t>τ</w:t>
      </w:r>
      <w:r w:rsidRPr="004937DA">
        <w:rPr>
          <w:rFonts w:ascii="Calibri" w:hAnsi="Calibri" w:cs="Calibri"/>
          <w:i w:val="0"/>
          <w:iCs/>
          <w:lang w:val="el-GR"/>
        </w:rPr>
        <w:t xml:space="preserve">αχυδρομικής </w:t>
      </w:r>
      <w:r w:rsidR="0018308D" w:rsidRPr="004937DA">
        <w:rPr>
          <w:rFonts w:ascii="Calibri" w:hAnsi="Calibri" w:cs="Calibri"/>
          <w:i w:val="0"/>
          <w:iCs/>
          <w:lang w:val="el-GR"/>
        </w:rPr>
        <w:t>θ</w:t>
      </w:r>
      <w:r w:rsidRPr="004937DA">
        <w:rPr>
          <w:rFonts w:ascii="Calibri" w:hAnsi="Calibri" w:cs="Calibri"/>
          <w:i w:val="0"/>
          <w:iCs/>
          <w:lang w:val="el-GR"/>
        </w:rPr>
        <w:t>υρίδας</w:t>
      </w:r>
    </w:p>
    <w:p w14:paraId="4663AF73" w14:textId="77777777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proofErr w:type="spellStart"/>
      <w:r w:rsidRPr="004937DA">
        <w:rPr>
          <w:rFonts w:ascii="Calibri" w:hAnsi="Calibri" w:cs="Calibri"/>
          <w:i w:val="0"/>
          <w:iCs/>
          <w:lang w:val="el-GR"/>
        </w:rPr>
        <w:t>Επαναπροώθηση</w:t>
      </w:r>
      <w:proofErr w:type="spellEnd"/>
      <w:r w:rsidRPr="004937DA">
        <w:rPr>
          <w:rFonts w:ascii="Calibri" w:hAnsi="Calibri" w:cs="Calibri"/>
          <w:i w:val="0"/>
          <w:iCs/>
          <w:lang w:val="el-GR"/>
        </w:rPr>
        <w:t xml:space="preserve"> αλληλογραφίας σε νέα διεύθυνση</w:t>
      </w:r>
    </w:p>
    <w:p w14:paraId="794EA7B7" w14:textId="2622353A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Διαχείριση φιλοτελικού λογαριασμού</w:t>
      </w:r>
    </w:p>
    <w:p w14:paraId="5985089F" w14:textId="1498413A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Ευκολότερη διαχείριση αιτημάτων ειδικής διαχείρισης </w:t>
      </w:r>
      <w:r w:rsidR="0018308D" w:rsidRPr="004937DA">
        <w:rPr>
          <w:rFonts w:ascii="Calibri" w:hAnsi="Calibri" w:cs="Calibri"/>
          <w:i w:val="0"/>
          <w:iCs/>
          <w:lang w:val="el-GR"/>
        </w:rPr>
        <w:t>για επαγγελματίες εκδοτικού χώρου</w:t>
      </w:r>
    </w:p>
    <w:p w14:paraId="424FA611" w14:textId="1D2C5AFB" w:rsidR="0018308D" w:rsidRPr="004937DA" w:rsidRDefault="0018308D" w:rsidP="0018308D">
      <w:pPr>
        <w:pStyle w:val="ListParagraph"/>
        <w:numPr>
          <w:ilvl w:val="0"/>
          <w:numId w:val="2"/>
        </w:numPr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Σύντομα, διευκόλυνση κατοίκων αγροτικών περιοχών με συνδυασμό διαδικτυακής πύλης και Ταχυδρομικών Πρακτόρων. </w:t>
      </w:r>
    </w:p>
    <w:p w14:paraId="49AB18D6" w14:textId="1249C33E" w:rsidR="0018308D" w:rsidRPr="004937DA" w:rsidRDefault="0018308D" w:rsidP="0018308D">
      <w:pPr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lastRenderedPageBreak/>
        <w:t xml:space="preserve">Για τους </w:t>
      </w:r>
      <w:r w:rsidR="006623F1" w:rsidRPr="004937DA">
        <w:rPr>
          <w:rFonts w:ascii="Calibri" w:hAnsi="Calibri" w:cs="Calibri"/>
          <w:i w:val="0"/>
          <w:iCs/>
          <w:lang w:val="el-GR"/>
        </w:rPr>
        <w:t>εταιρικούς πελάτες</w:t>
      </w:r>
      <w:r w:rsidRPr="004937DA">
        <w:rPr>
          <w:rFonts w:ascii="Calibri" w:hAnsi="Calibri" w:cs="Calibri"/>
          <w:i w:val="0"/>
          <w:iCs/>
          <w:lang w:val="el-GR"/>
        </w:rPr>
        <w:t>, οι λειτουργίες είναι ενδεικτικά οι πιο κάτω</w:t>
      </w:r>
      <w:r w:rsidR="0077276B">
        <w:rPr>
          <w:rFonts w:ascii="Calibri" w:hAnsi="Calibri" w:cs="Calibri"/>
          <w:i w:val="0"/>
          <w:iCs/>
          <w:lang w:val="el-GR"/>
        </w:rPr>
        <w:t>:</w:t>
      </w:r>
    </w:p>
    <w:p w14:paraId="4A3394CE" w14:textId="58AD191A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Διαχείριση αιτημάτων για </w:t>
      </w:r>
      <w:r w:rsidR="006623F1" w:rsidRPr="004937DA">
        <w:rPr>
          <w:rFonts w:ascii="Calibri" w:hAnsi="Calibri" w:cs="Calibri"/>
          <w:i w:val="0"/>
          <w:iCs/>
          <w:lang w:val="el-GR"/>
        </w:rPr>
        <w:t>«</w:t>
      </w:r>
      <w:r w:rsidRPr="004937DA">
        <w:rPr>
          <w:rFonts w:ascii="Calibri" w:hAnsi="Calibri" w:cs="Calibri"/>
          <w:i w:val="0"/>
          <w:iCs/>
          <w:lang w:val="el-GR"/>
        </w:rPr>
        <w:t xml:space="preserve">τέλος </w:t>
      </w:r>
      <w:proofErr w:type="spellStart"/>
      <w:r w:rsidRPr="004937DA">
        <w:rPr>
          <w:rFonts w:ascii="Calibri" w:hAnsi="Calibri" w:cs="Calibri"/>
          <w:i w:val="0"/>
          <w:iCs/>
          <w:lang w:val="el-GR"/>
        </w:rPr>
        <w:t>πληρωμένο</w:t>
      </w:r>
      <w:r w:rsidR="006623F1" w:rsidRPr="004937DA">
        <w:rPr>
          <w:rFonts w:ascii="Calibri" w:hAnsi="Calibri" w:cs="Calibri"/>
          <w:i w:val="0"/>
          <w:iCs/>
          <w:lang w:val="el-GR"/>
        </w:rPr>
        <w:t>»</w:t>
      </w:r>
      <w:proofErr w:type="spellEnd"/>
      <w:r w:rsidRPr="004937DA">
        <w:rPr>
          <w:rFonts w:ascii="Calibri" w:hAnsi="Calibri" w:cs="Calibri"/>
          <w:i w:val="0"/>
          <w:iCs/>
          <w:lang w:val="el-GR"/>
        </w:rPr>
        <w:t xml:space="preserve"> </w:t>
      </w:r>
    </w:p>
    <w:p w14:paraId="37E08C90" w14:textId="7770144B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Διαχείριση αιτημάτων </w:t>
      </w:r>
      <w:r w:rsidR="006623F1" w:rsidRPr="004937DA">
        <w:rPr>
          <w:rFonts w:ascii="Calibri" w:hAnsi="Calibri" w:cs="Calibri"/>
          <w:i w:val="0"/>
          <w:iCs/>
          <w:lang w:val="el-GR"/>
        </w:rPr>
        <w:t>για μηνιαία τιμολόγηση</w:t>
      </w:r>
    </w:p>
    <w:p w14:paraId="3C7D2F1A" w14:textId="77777777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Διαχείριση αιτήματος για αγορά μηχανής προπληρωμής ταχυδρομικών τελών</w:t>
      </w:r>
    </w:p>
    <w:p w14:paraId="2984DA87" w14:textId="60EF5E07" w:rsidR="00CE7F68" w:rsidRPr="004937DA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Ετοιμασία και υποβολή ομαδικών καταθέσεων αντικειμένων</w:t>
      </w:r>
    </w:p>
    <w:p w14:paraId="68C03DF7" w14:textId="6ACE2CC3" w:rsidR="00CE7F68" w:rsidRDefault="00CE7F68" w:rsidP="0018308D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Διασύνδεση ηλεκτρονικών καταστημάτων μ</w:t>
      </w:r>
      <w:r w:rsidR="006623F1" w:rsidRPr="004937DA">
        <w:rPr>
          <w:rFonts w:ascii="Calibri" w:hAnsi="Calibri" w:cs="Calibri"/>
          <w:i w:val="0"/>
          <w:iCs/>
          <w:lang w:val="el-GR"/>
        </w:rPr>
        <w:t>έσω</w:t>
      </w:r>
      <w:r w:rsidRPr="004937DA">
        <w:rPr>
          <w:rFonts w:ascii="Calibri" w:hAnsi="Calibri" w:cs="Calibri"/>
          <w:i w:val="0"/>
          <w:iCs/>
          <w:lang w:val="el-GR"/>
        </w:rPr>
        <w:t xml:space="preserve"> ΑΡΙ</w:t>
      </w:r>
      <w:r w:rsidR="006623F1" w:rsidRPr="004937DA">
        <w:rPr>
          <w:rFonts w:ascii="Calibri" w:hAnsi="Calibri" w:cs="Calibri"/>
          <w:i w:val="0"/>
          <w:iCs/>
          <w:lang w:val="el-GR"/>
        </w:rPr>
        <w:t>.</w:t>
      </w:r>
    </w:p>
    <w:p w14:paraId="029826CF" w14:textId="77777777" w:rsidR="00CC63F8" w:rsidRPr="004937DA" w:rsidRDefault="00CC63F8" w:rsidP="00CC63F8">
      <w:pPr>
        <w:pStyle w:val="ListParagraph"/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</w:p>
    <w:p w14:paraId="2D2C2801" w14:textId="073F4E44" w:rsidR="00CE7F68" w:rsidRPr="0077276B" w:rsidRDefault="0077276B" w:rsidP="0077276B">
      <w:pPr>
        <w:pStyle w:val="ListParagraph"/>
        <w:numPr>
          <w:ilvl w:val="0"/>
          <w:numId w:val="4"/>
        </w:numPr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  <w:r w:rsidRPr="0077276B">
        <w:rPr>
          <w:rFonts w:ascii="Calibri" w:hAnsi="Calibri" w:cs="Calibri"/>
          <w:b/>
          <w:i w:val="0"/>
          <w:iCs/>
          <w:lang w:val="el-GR"/>
        </w:rPr>
        <w:t>Στόχοι του έργου</w:t>
      </w:r>
    </w:p>
    <w:p w14:paraId="72CCF015" w14:textId="619B6FE4" w:rsidR="00932F53" w:rsidRPr="004937DA" w:rsidRDefault="00CC63F8" w:rsidP="004937DA">
      <w:pPr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Το έργο στοχεύει σε</w:t>
      </w:r>
      <w:r w:rsidR="00932F53" w:rsidRPr="004937DA">
        <w:rPr>
          <w:rFonts w:ascii="Calibri" w:hAnsi="Calibri" w:cs="Calibri"/>
          <w:i w:val="0"/>
          <w:iCs/>
          <w:lang w:val="el-GR"/>
        </w:rPr>
        <w:t>:</w:t>
      </w:r>
    </w:p>
    <w:p w14:paraId="3B2357C8" w14:textId="2DA616FD" w:rsidR="00932F53" w:rsidRPr="004937DA" w:rsidRDefault="00932F53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Αυτοματοποίηση και μηχανογράφηση της διαδικασίας εξυπηρέτησης του κοινού </w:t>
      </w:r>
    </w:p>
    <w:p w14:paraId="3A9BB173" w14:textId="1313AB64" w:rsidR="00186AE1" w:rsidRPr="004937DA" w:rsidRDefault="00186AE1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Τυποποίηση διαδικασιών </w:t>
      </w:r>
      <w:r w:rsidR="00811DBD" w:rsidRPr="004937DA">
        <w:rPr>
          <w:rFonts w:ascii="Calibri" w:hAnsi="Calibri" w:cs="Calibri"/>
          <w:i w:val="0"/>
          <w:iCs/>
          <w:lang w:val="el-GR"/>
        </w:rPr>
        <w:t>για</w:t>
      </w:r>
      <w:r w:rsidRPr="004937DA">
        <w:rPr>
          <w:rFonts w:ascii="Calibri" w:hAnsi="Calibri" w:cs="Calibri"/>
          <w:i w:val="0"/>
          <w:iCs/>
          <w:lang w:val="el-GR"/>
        </w:rPr>
        <w:t xml:space="preserve"> ομοιόμορφη εξυπηρέτηση </w:t>
      </w:r>
      <w:r w:rsidR="00811DBD" w:rsidRPr="004937DA">
        <w:rPr>
          <w:rFonts w:ascii="Calibri" w:hAnsi="Calibri" w:cs="Calibri"/>
          <w:i w:val="0"/>
          <w:iCs/>
          <w:lang w:val="el-GR"/>
        </w:rPr>
        <w:t>σε όλα τα Ταχυδρομικά Γραφεία</w:t>
      </w:r>
    </w:p>
    <w:p w14:paraId="55EB5AC3" w14:textId="642E5182" w:rsidR="00932F53" w:rsidRPr="004937DA" w:rsidRDefault="00932F53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Ενοποίηση και αυτοματοποίηση των συστημάτων πωλήσεων, αποθεμάτων, παραγγελιών, στατιστικών και λογιστικών </w:t>
      </w:r>
      <w:r w:rsidR="00811DBD" w:rsidRPr="004937DA">
        <w:rPr>
          <w:rFonts w:ascii="Calibri" w:hAnsi="Calibri" w:cs="Calibri"/>
          <w:i w:val="0"/>
          <w:iCs/>
          <w:lang w:val="el-GR"/>
        </w:rPr>
        <w:t>στοιχείων</w:t>
      </w:r>
    </w:p>
    <w:p w14:paraId="4105D324" w14:textId="5970EAA4" w:rsidR="00932F53" w:rsidRPr="004937DA" w:rsidRDefault="00932F53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Επικέντρωση των ταχυδρομικών λειτουργών στην </w:t>
      </w:r>
      <w:r w:rsidR="00811DBD" w:rsidRPr="004937DA">
        <w:rPr>
          <w:rFonts w:ascii="Calibri" w:hAnsi="Calibri" w:cs="Calibri"/>
          <w:i w:val="0"/>
          <w:iCs/>
          <w:lang w:val="el-GR"/>
        </w:rPr>
        <w:t>άμεση</w:t>
      </w:r>
      <w:r w:rsidRPr="004937DA">
        <w:rPr>
          <w:rFonts w:ascii="Calibri" w:hAnsi="Calibri" w:cs="Calibri"/>
          <w:i w:val="0"/>
          <w:iCs/>
          <w:lang w:val="el-GR"/>
        </w:rPr>
        <w:t xml:space="preserve"> εξυπηρέτηση του </w:t>
      </w:r>
      <w:r w:rsidR="00811DBD" w:rsidRPr="004937DA">
        <w:rPr>
          <w:rFonts w:ascii="Calibri" w:hAnsi="Calibri" w:cs="Calibri"/>
          <w:i w:val="0"/>
          <w:iCs/>
          <w:lang w:val="el-GR"/>
        </w:rPr>
        <w:t xml:space="preserve">πολίτη </w:t>
      </w:r>
    </w:p>
    <w:p w14:paraId="1781DFED" w14:textId="6EF47BB2" w:rsidR="00932F53" w:rsidRPr="004937DA" w:rsidRDefault="00811DBD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Διευκόλυνση της </w:t>
      </w:r>
      <w:r w:rsidR="00932F53" w:rsidRPr="004937DA">
        <w:rPr>
          <w:rFonts w:ascii="Calibri" w:hAnsi="Calibri" w:cs="Calibri"/>
          <w:i w:val="0"/>
          <w:iCs/>
          <w:lang w:val="el-GR"/>
        </w:rPr>
        <w:t>ενσωμάτωση</w:t>
      </w:r>
      <w:r w:rsidRPr="004937DA">
        <w:rPr>
          <w:rFonts w:ascii="Calibri" w:hAnsi="Calibri" w:cs="Calibri"/>
          <w:i w:val="0"/>
          <w:iCs/>
          <w:lang w:val="el-GR"/>
        </w:rPr>
        <w:t>ς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νέων υπηρεσιών </w:t>
      </w:r>
      <w:r w:rsidRPr="004937DA">
        <w:rPr>
          <w:rFonts w:ascii="Calibri" w:hAnsi="Calibri" w:cs="Calibri"/>
          <w:i w:val="0"/>
          <w:iCs/>
          <w:lang w:val="el-GR"/>
        </w:rPr>
        <w:t>με στόχο την εν</w:t>
      </w:r>
      <w:r w:rsidR="00932F53" w:rsidRPr="004937DA">
        <w:rPr>
          <w:rFonts w:ascii="Calibri" w:hAnsi="Calibri" w:cs="Calibri"/>
          <w:i w:val="0"/>
          <w:iCs/>
          <w:lang w:val="el-GR"/>
        </w:rPr>
        <w:t>ίσχυση των εσόδων του</w:t>
      </w:r>
    </w:p>
    <w:p w14:paraId="6C784463" w14:textId="509CA429" w:rsidR="00932F53" w:rsidRPr="004937DA" w:rsidRDefault="00932F53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Είσοδος του ΤΤΥ στην ψηφιακή εποχή</w:t>
      </w:r>
      <w:r w:rsidR="00E03FB8">
        <w:rPr>
          <w:rFonts w:ascii="Calibri" w:hAnsi="Calibri" w:cs="Calibri"/>
          <w:i w:val="0"/>
          <w:iCs/>
          <w:lang w:val="el-GR"/>
        </w:rPr>
        <w:t xml:space="preserve"> </w:t>
      </w:r>
      <w:r w:rsidR="00811DBD" w:rsidRPr="004937DA">
        <w:rPr>
          <w:rFonts w:ascii="Calibri" w:hAnsi="Calibri" w:cs="Calibri"/>
          <w:i w:val="0"/>
          <w:iCs/>
          <w:lang w:val="el-GR"/>
        </w:rPr>
        <w:t>- κομβικό βήμα για</w:t>
      </w:r>
      <w:r w:rsidRPr="004937DA">
        <w:rPr>
          <w:rFonts w:ascii="Calibri" w:hAnsi="Calibri" w:cs="Calibri"/>
          <w:i w:val="0"/>
          <w:iCs/>
          <w:lang w:val="el-GR"/>
        </w:rPr>
        <w:t xml:space="preserve"> τον </w:t>
      </w:r>
      <w:r w:rsidR="00186AE1" w:rsidRPr="004937DA">
        <w:rPr>
          <w:rFonts w:ascii="Calibri" w:hAnsi="Calibri" w:cs="Calibri"/>
          <w:i w:val="0"/>
          <w:iCs/>
          <w:lang w:val="el-GR"/>
        </w:rPr>
        <w:t xml:space="preserve">περαιτέρω </w:t>
      </w:r>
      <w:r w:rsidRPr="004937DA">
        <w:rPr>
          <w:rFonts w:ascii="Calibri" w:hAnsi="Calibri" w:cs="Calibri"/>
          <w:i w:val="0"/>
          <w:iCs/>
          <w:lang w:val="el-GR"/>
        </w:rPr>
        <w:t>εκσυγχρονισμό του.</w:t>
      </w:r>
    </w:p>
    <w:p w14:paraId="79F282C0" w14:textId="77777777" w:rsidR="00CC63F8" w:rsidRDefault="00CC63F8" w:rsidP="00CC63F8">
      <w:pPr>
        <w:pStyle w:val="ListParagraph"/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</w:p>
    <w:p w14:paraId="6B1EF25F" w14:textId="12CC9406" w:rsidR="00CC63F8" w:rsidRPr="0077276B" w:rsidRDefault="00CC63F8" w:rsidP="00CC63F8">
      <w:pPr>
        <w:pStyle w:val="ListParagraph"/>
        <w:numPr>
          <w:ilvl w:val="0"/>
          <w:numId w:val="4"/>
        </w:numPr>
        <w:spacing w:after="120"/>
        <w:ind w:left="360"/>
        <w:rPr>
          <w:rFonts w:ascii="Calibri" w:hAnsi="Calibri" w:cs="Calibri"/>
          <w:b/>
          <w:i w:val="0"/>
          <w:iCs/>
          <w:lang w:val="el-GR"/>
        </w:rPr>
      </w:pPr>
      <w:r>
        <w:rPr>
          <w:rFonts w:ascii="Calibri" w:hAnsi="Calibri" w:cs="Calibri"/>
          <w:b/>
          <w:i w:val="0"/>
          <w:iCs/>
          <w:lang w:val="el-GR"/>
        </w:rPr>
        <w:t>Οφέλη</w:t>
      </w:r>
      <w:r w:rsidRPr="0077276B">
        <w:rPr>
          <w:rFonts w:ascii="Calibri" w:hAnsi="Calibri" w:cs="Calibri"/>
          <w:b/>
          <w:i w:val="0"/>
          <w:iCs/>
          <w:lang w:val="el-GR"/>
        </w:rPr>
        <w:t xml:space="preserve"> του έργου</w:t>
      </w:r>
    </w:p>
    <w:p w14:paraId="68EF8D3E" w14:textId="6B8C7387" w:rsidR="00186AE1" w:rsidRPr="004937DA" w:rsidRDefault="00CC63F8" w:rsidP="004937DA">
      <w:pPr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Με την υλοποίηση του έργου αναμένεται:</w:t>
      </w:r>
    </w:p>
    <w:p w14:paraId="3E2F68D2" w14:textId="5BD64CF7" w:rsidR="00932F53" w:rsidRPr="004937DA" w:rsidRDefault="00A44B3F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Σημαντική βελτίωση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το</w:t>
      </w:r>
      <w:r w:rsidRPr="004937DA">
        <w:rPr>
          <w:rFonts w:ascii="Calibri" w:hAnsi="Calibri" w:cs="Calibri"/>
          <w:i w:val="0"/>
          <w:iCs/>
          <w:lang w:val="el-GR"/>
        </w:rPr>
        <w:t>υ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επ</w:t>
      </w:r>
      <w:r w:rsidRPr="004937DA">
        <w:rPr>
          <w:rFonts w:ascii="Calibri" w:hAnsi="Calibri" w:cs="Calibri"/>
          <w:i w:val="0"/>
          <w:iCs/>
          <w:lang w:val="el-GR"/>
        </w:rPr>
        <w:t>ι</w:t>
      </w:r>
      <w:r w:rsidR="00932F53" w:rsidRPr="004937DA">
        <w:rPr>
          <w:rFonts w:ascii="Calibri" w:hAnsi="Calibri" w:cs="Calibri"/>
          <w:i w:val="0"/>
          <w:iCs/>
          <w:lang w:val="el-GR"/>
        </w:rPr>
        <w:t>π</w:t>
      </w:r>
      <w:r w:rsidRPr="004937DA">
        <w:rPr>
          <w:rFonts w:ascii="Calibri" w:hAnsi="Calibri" w:cs="Calibri"/>
          <w:i w:val="0"/>
          <w:iCs/>
          <w:lang w:val="el-GR"/>
        </w:rPr>
        <w:t>έ</w:t>
      </w:r>
      <w:r w:rsidR="00932F53" w:rsidRPr="004937DA">
        <w:rPr>
          <w:rFonts w:ascii="Calibri" w:hAnsi="Calibri" w:cs="Calibri"/>
          <w:i w:val="0"/>
          <w:iCs/>
          <w:lang w:val="el-GR"/>
        </w:rPr>
        <w:t>δο</w:t>
      </w:r>
      <w:r w:rsidRPr="004937DA">
        <w:rPr>
          <w:rFonts w:ascii="Calibri" w:hAnsi="Calibri" w:cs="Calibri"/>
          <w:i w:val="0"/>
          <w:iCs/>
          <w:lang w:val="el-GR"/>
        </w:rPr>
        <w:t>υ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και τη</w:t>
      </w:r>
      <w:r w:rsidRPr="004937DA">
        <w:rPr>
          <w:rFonts w:ascii="Calibri" w:hAnsi="Calibri" w:cs="Calibri"/>
          <w:i w:val="0"/>
          <w:iCs/>
          <w:lang w:val="el-GR"/>
        </w:rPr>
        <w:t>ς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εμπειρία</w:t>
      </w:r>
      <w:r w:rsidRPr="004937DA">
        <w:rPr>
          <w:rFonts w:ascii="Calibri" w:hAnsi="Calibri" w:cs="Calibri"/>
          <w:i w:val="0"/>
          <w:iCs/>
          <w:lang w:val="el-GR"/>
        </w:rPr>
        <w:t>ς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 εξυπηρέτησης στα Ταχυδρομικά Γραφεία</w:t>
      </w:r>
    </w:p>
    <w:p w14:paraId="3D8222E8" w14:textId="468C2ED6" w:rsidR="00932F53" w:rsidRPr="004937DA" w:rsidRDefault="00A44B3F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Ο</w:t>
      </w:r>
      <w:r w:rsidR="00932F53" w:rsidRPr="004937DA">
        <w:rPr>
          <w:rFonts w:ascii="Calibri" w:hAnsi="Calibri" w:cs="Calibri"/>
          <w:i w:val="0"/>
          <w:iCs/>
          <w:lang w:val="el-GR"/>
        </w:rPr>
        <w:t xml:space="preserve">λοκληρωμένη εικόνα στον πελάτη για όλες τις συναλλαγές </w:t>
      </w:r>
      <w:r w:rsidRPr="004937DA">
        <w:rPr>
          <w:rFonts w:ascii="Calibri" w:hAnsi="Calibri" w:cs="Calibri"/>
          <w:i w:val="0"/>
          <w:iCs/>
          <w:lang w:val="el-GR"/>
        </w:rPr>
        <w:t>του</w:t>
      </w:r>
    </w:p>
    <w:p w14:paraId="71C63583" w14:textId="78972896" w:rsidR="00186AE1" w:rsidRPr="004937DA" w:rsidRDefault="00287975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Α</w:t>
      </w:r>
      <w:r w:rsidR="00186AE1" w:rsidRPr="004937DA">
        <w:rPr>
          <w:rFonts w:ascii="Calibri" w:hAnsi="Calibri" w:cs="Calibri"/>
          <w:i w:val="0"/>
          <w:iCs/>
          <w:lang w:val="el-GR"/>
        </w:rPr>
        <w:t xml:space="preserve">ύξηση της παραγωγικότητας </w:t>
      </w:r>
    </w:p>
    <w:p w14:paraId="1C4036B9" w14:textId="77777777" w:rsidR="00287975" w:rsidRPr="004937DA" w:rsidRDefault="00287975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 xml:space="preserve">Βέλτιστη </w:t>
      </w:r>
      <w:r w:rsidR="00186AE1" w:rsidRPr="004937DA">
        <w:rPr>
          <w:rFonts w:ascii="Calibri" w:hAnsi="Calibri" w:cs="Calibri"/>
          <w:i w:val="0"/>
          <w:iCs/>
          <w:lang w:val="el-GR"/>
        </w:rPr>
        <w:t>διαχείριση πόρων του Τ</w:t>
      </w:r>
      <w:r w:rsidRPr="004937DA">
        <w:rPr>
          <w:rFonts w:ascii="Calibri" w:hAnsi="Calibri" w:cs="Calibri"/>
          <w:i w:val="0"/>
          <w:iCs/>
          <w:lang w:val="el-GR"/>
        </w:rPr>
        <w:t xml:space="preserve">μήματος </w:t>
      </w:r>
      <w:r w:rsidR="00186AE1" w:rsidRPr="004937DA">
        <w:rPr>
          <w:rFonts w:ascii="Calibri" w:hAnsi="Calibri" w:cs="Calibri"/>
          <w:i w:val="0"/>
          <w:iCs/>
          <w:lang w:val="el-GR"/>
        </w:rPr>
        <w:t>Τ</w:t>
      </w:r>
      <w:r w:rsidRPr="004937DA">
        <w:rPr>
          <w:rFonts w:ascii="Calibri" w:hAnsi="Calibri" w:cs="Calibri"/>
          <w:i w:val="0"/>
          <w:iCs/>
          <w:lang w:val="el-GR"/>
        </w:rPr>
        <w:t xml:space="preserve">αχυδρομικών </w:t>
      </w:r>
      <w:r w:rsidR="00186AE1" w:rsidRPr="004937DA">
        <w:rPr>
          <w:rFonts w:ascii="Calibri" w:hAnsi="Calibri" w:cs="Calibri"/>
          <w:i w:val="0"/>
          <w:iCs/>
          <w:lang w:val="el-GR"/>
        </w:rPr>
        <w:t>Υ</w:t>
      </w:r>
      <w:r w:rsidRPr="004937DA">
        <w:rPr>
          <w:rFonts w:ascii="Calibri" w:hAnsi="Calibri" w:cs="Calibri"/>
          <w:i w:val="0"/>
          <w:iCs/>
          <w:lang w:val="el-GR"/>
        </w:rPr>
        <w:t>πηρεσιών</w:t>
      </w:r>
    </w:p>
    <w:p w14:paraId="797825D9" w14:textId="77777777" w:rsidR="00287975" w:rsidRPr="004937DA" w:rsidRDefault="00287975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Μ</w:t>
      </w:r>
      <w:r w:rsidR="00186AE1" w:rsidRPr="004937DA">
        <w:rPr>
          <w:rFonts w:ascii="Calibri" w:hAnsi="Calibri" w:cs="Calibri"/>
          <w:i w:val="0"/>
          <w:iCs/>
          <w:lang w:val="el-GR"/>
        </w:rPr>
        <w:t xml:space="preserve">είωση του κινδύνου απώλειας εσόδων ή/και υλικών μέσω </w:t>
      </w:r>
      <w:r w:rsidRPr="004937DA">
        <w:rPr>
          <w:rFonts w:ascii="Calibri" w:hAnsi="Calibri" w:cs="Calibri"/>
          <w:i w:val="0"/>
          <w:iCs/>
          <w:lang w:val="el-GR"/>
        </w:rPr>
        <w:t xml:space="preserve">ενισχυμένων μηχανισμών </w:t>
      </w:r>
      <w:r w:rsidR="00186AE1" w:rsidRPr="004937DA">
        <w:rPr>
          <w:rFonts w:ascii="Calibri" w:hAnsi="Calibri" w:cs="Calibri"/>
          <w:i w:val="0"/>
          <w:iCs/>
          <w:lang w:val="el-GR"/>
        </w:rPr>
        <w:t>ελέγχου</w:t>
      </w:r>
    </w:p>
    <w:p w14:paraId="12EB8E7E" w14:textId="6690BBDA" w:rsidR="00186AE1" w:rsidRDefault="00287975" w:rsidP="00287975">
      <w:pPr>
        <w:pStyle w:val="ListParagraph"/>
        <w:numPr>
          <w:ilvl w:val="0"/>
          <w:numId w:val="2"/>
        </w:numPr>
        <w:spacing w:before="0"/>
        <w:contextualSpacing w:val="0"/>
        <w:rPr>
          <w:rFonts w:ascii="Calibri" w:hAnsi="Calibri" w:cs="Calibri"/>
          <w:i w:val="0"/>
          <w:iCs/>
          <w:lang w:val="el-GR"/>
        </w:rPr>
      </w:pPr>
      <w:r w:rsidRPr="004937DA">
        <w:rPr>
          <w:rFonts w:ascii="Calibri" w:hAnsi="Calibri" w:cs="Calibri"/>
          <w:i w:val="0"/>
          <w:iCs/>
          <w:lang w:val="el-GR"/>
        </w:rPr>
        <w:t>Μ</w:t>
      </w:r>
      <w:r w:rsidR="00186AE1" w:rsidRPr="004937DA">
        <w:rPr>
          <w:rFonts w:ascii="Calibri" w:hAnsi="Calibri" w:cs="Calibri"/>
          <w:i w:val="0"/>
          <w:iCs/>
          <w:lang w:val="el-GR"/>
        </w:rPr>
        <w:t>είωση της γραφειοκρατίας</w:t>
      </w:r>
      <w:r w:rsidRPr="004937DA">
        <w:rPr>
          <w:rFonts w:ascii="Calibri" w:hAnsi="Calibri" w:cs="Calibri"/>
          <w:i w:val="0"/>
          <w:iCs/>
          <w:lang w:val="el-GR"/>
        </w:rPr>
        <w:t>.</w:t>
      </w:r>
      <w:bookmarkStart w:id="1" w:name="_GoBack"/>
      <w:bookmarkEnd w:id="1"/>
    </w:p>
    <w:p w14:paraId="598374DB" w14:textId="5D52304C" w:rsidR="004937DA" w:rsidRDefault="004937DA" w:rsidP="004937DA">
      <w:pPr>
        <w:spacing w:before="0"/>
        <w:rPr>
          <w:rFonts w:ascii="Calibri" w:hAnsi="Calibri" w:cs="Calibri"/>
          <w:i w:val="0"/>
          <w:iCs/>
          <w:lang w:val="el-GR"/>
        </w:rPr>
      </w:pPr>
    </w:p>
    <w:p w14:paraId="3513C2A7" w14:textId="1654CCE1" w:rsidR="004937DA" w:rsidRPr="004937DA" w:rsidRDefault="004937DA" w:rsidP="004937DA">
      <w:pPr>
        <w:spacing w:before="0"/>
        <w:rPr>
          <w:rFonts w:ascii="Calibri" w:hAnsi="Calibri" w:cs="Calibri"/>
          <w:i w:val="0"/>
          <w:iCs/>
          <w:lang w:val="el-GR"/>
        </w:rPr>
      </w:pPr>
      <w:r>
        <w:rPr>
          <w:rFonts w:ascii="Calibri" w:hAnsi="Calibri" w:cs="Calibri"/>
          <w:i w:val="0"/>
          <w:iCs/>
          <w:lang w:val="el-GR"/>
        </w:rPr>
        <w:t>(</w:t>
      </w:r>
      <w:proofErr w:type="spellStart"/>
      <w:r>
        <w:rPr>
          <w:rFonts w:ascii="Calibri" w:hAnsi="Calibri" w:cs="Calibri"/>
          <w:i w:val="0"/>
          <w:iCs/>
          <w:lang w:val="el-GR"/>
        </w:rPr>
        <w:t>ΣαΠ</w:t>
      </w:r>
      <w:proofErr w:type="spellEnd"/>
      <w:r>
        <w:rPr>
          <w:rFonts w:ascii="Calibri" w:hAnsi="Calibri" w:cs="Calibri"/>
          <w:i w:val="0"/>
          <w:iCs/>
          <w:lang w:val="el-GR"/>
        </w:rPr>
        <w:t>) 02-12-2025</w:t>
      </w:r>
    </w:p>
    <w:sectPr w:rsidR="004937DA" w:rsidRPr="004937D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5F42E9" w14:textId="77777777" w:rsidR="0048471E" w:rsidRDefault="0048471E" w:rsidP="00186AE1">
      <w:pPr>
        <w:spacing w:before="0" w:line="240" w:lineRule="auto"/>
      </w:pPr>
      <w:r>
        <w:separator/>
      </w:r>
    </w:p>
  </w:endnote>
  <w:endnote w:type="continuationSeparator" w:id="0">
    <w:p w14:paraId="2F4D0A43" w14:textId="77777777" w:rsidR="0048471E" w:rsidRDefault="0048471E" w:rsidP="00186AE1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3768914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329A4C" w14:textId="5D25B91A" w:rsidR="00186AE1" w:rsidRDefault="00186AE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08560C" w14:textId="77777777" w:rsidR="00186AE1" w:rsidRDefault="00186A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3D35BF" w14:textId="77777777" w:rsidR="0048471E" w:rsidRDefault="0048471E" w:rsidP="00186AE1">
      <w:pPr>
        <w:spacing w:before="0" w:line="240" w:lineRule="auto"/>
      </w:pPr>
      <w:r>
        <w:separator/>
      </w:r>
    </w:p>
  </w:footnote>
  <w:footnote w:type="continuationSeparator" w:id="0">
    <w:p w14:paraId="4AF47C9E" w14:textId="77777777" w:rsidR="0048471E" w:rsidRDefault="0048471E" w:rsidP="00186AE1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2E755F"/>
    <w:multiLevelType w:val="singleLevel"/>
    <w:tmpl w:val="AA40FE60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1" w15:restartNumberingAfterBreak="0">
    <w:nsid w:val="29BA07FB"/>
    <w:multiLevelType w:val="hybridMultilevel"/>
    <w:tmpl w:val="C750FAF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456F8"/>
    <w:multiLevelType w:val="hybridMultilevel"/>
    <w:tmpl w:val="836AF06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0A246E"/>
    <w:multiLevelType w:val="hybridMultilevel"/>
    <w:tmpl w:val="C38A1D0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F53"/>
    <w:rsid w:val="000724B7"/>
    <w:rsid w:val="0007686C"/>
    <w:rsid w:val="00085773"/>
    <w:rsid w:val="00085992"/>
    <w:rsid w:val="000F1FBA"/>
    <w:rsid w:val="001360CD"/>
    <w:rsid w:val="0018308D"/>
    <w:rsid w:val="00186AE1"/>
    <w:rsid w:val="001938DB"/>
    <w:rsid w:val="001A58D5"/>
    <w:rsid w:val="00253D08"/>
    <w:rsid w:val="00267DC1"/>
    <w:rsid w:val="00287975"/>
    <w:rsid w:val="002C3E18"/>
    <w:rsid w:val="002E6EFA"/>
    <w:rsid w:val="0035000B"/>
    <w:rsid w:val="003A0C5C"/>
    <w:rsid w:val="00401646"/>
    <w:rsid w:val="0043136F"/>
    <w:rsid w:val="0048471E"/>
    <w:rsid w:val="004937DA"/>
    <w:rsid w:val="004B55A8"/>
    <w:rsid w:val="005D2DE5"/>
    <w:rsid w:val="00632773"/>
    <w:rsid w:val="0064595A"/>
    <w:rsid w:val="0064625B"/>
    <w:rsid w:val="006623F1"/>
    <w:rsid w:val="007257D4"/>
    <w:rsid w:val="0077276B"/>
    <w:rsid w:val="007F08C2"/>
    <w:rsid w:val="00811DBD"/>
    <w:rsid w:val="008271C1"/>
    <w:rsid w:val="008D0634"/>
    <w:rsid w:val="00932F53"/>
    <w:rsid w:val="00951D74"/>
    <w:rsid w:val="00A44B3F"/>
    <w:rsid w:val="00A52F3A"/>
    <w:rsid w:val="00A919F2"/>
    <w:rsid w:val="00AB51DA"/>
    <w:rsid w:val="00AE0DBA"/>
    <w:rsid w:val="00B073C1"/>
    <w:rsid w:val="00B14664"/>
    <w:rsid w:val="00B77E1B"/>
    <w:rsid w:val="00BD49DE"/>
    <w:rsid w:val="00C12902"/>
    <w:rsid w:val="00C3565D"/>
    <w:rsid w:val="00C515A3"/>
    <w:rsid w:val="00C61985"/>
    <w:rsid w:val="00CC63F8"/>
    <w:rsid w:val="00CE7F68"/>
    <w:rsid w:val="00DB39A5"/>
    <w:rsid w:val="00E03FB8"/>
    <w:rsid w:val="00E934C1"/>
    <w:rsid w:val="00F04885"/>
    <w:rsid w:val="00F24214"/>
    <w:rsid w:val="00F661BD"/>
    <w:rsid w:val="00F66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365E34"/>
  <w15:chartTrackingRefBased/>
  <w15:docId w15:val="{2C724B39-783B-41C6-8289-AA1C6DDB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2F53"/>
    <w:pPr>
      <w:overflowPunct w:val="0"/>
      <w:autoSpaceDE w:val="0"/>
      <w:autoSpaceDN w:val="0"/>
      <w:adjustRightInd w:val="0"/>
      <w:spacing w:before="120" w:after="0" w:line="300" w:lineRule="atLeast"/>
      <w:jc w:val="both"/>
      <w:textAlignment w:val="baseline"/>
    </w:pPr>
    <w:rPr>
      <w:rFonts w:ascii="Arial" w:eastAsia="Times New Roman" w:hAnsi="Arial" w:cs="Times New Roman"/>
      <w:i/>
      <w:kern w:val="0"/>
      <w:sz w:val="22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F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932F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F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932F53"/>
    <w:pPr>
      <w:keepNext/>
      <w:keepLines/>
      <w:spacing w:before="80" w:after="40"/>
      <w:outlineLvl w:val="3"/>
    </w:pPr>
    <w:rPr>
      <w:rFonts w:eastAsiaTheme="majorEastAsia" w:cstheme="majorBidi"/>
      <w:i w:val="0"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932F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nhideWhenUsed/>
    <w:qFormat/>
    <w:rsid w:val="00932F53"/>
    <w:pPr>
      <w:keepNext/>
      <w:keepLines/>
      <w:spacing w:before="40"/>
      <w:outlineLvl w:val="5"/>
    </w:pPr>
    <w:rPr>
      <w:rFonts w:eastAsiaTheme="majorEastAsia" w:cstheme="majorBidi"/>
      <w:i w:val="0"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nhideWhenUsed/>
    <w:qFormat/>
    <w:rsid w:val="00932F5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932F53"/>
    <w:pPr>
      <w:keepNext/>
      <w:keepLines/>
      <w:outlineLvl w:val="7"/>
    </w:pPr>
    <w:rPr>
      <w:rFonts w:eastAsiaTheme="majorEastAsia" w:cstheme="majorBidi"/>
      <w:i w:val="0"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932F5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F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932F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F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F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F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F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F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F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F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F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F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F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F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F53"/>
    <w:pPr>
      <w:spacing w:before="160"/>
      <w:jc w:val="center"/>
    </w:pPr>
    <w:rPr>
      <w:i w:val="0"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F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F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F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F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F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F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86AE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6AE1"/>
    <w:rPr>
      <w:rFonts w:ascii="Arial" w:eastAsia="Times New Roman" w:hAnsi="Arial" w:cs="Times New Roman"/>
      <w:i/>
      <w:kern w:val="0"/>
      <w:sz w:val="22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86AE1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6AE1"/>
    <w:rPr>
      <w:rFonts w:ascii="Arial" w:eastAsia="Times New Roman" w:hAnsi="Arial" w:cs="Times New Roman"/>
      <w:i/>
      <w:kern w:val="0"/>
      <w:sz w:val="22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2D9A-71D8-404D-A23B-687A1C45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555</Words>
  <Characters>3003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Pavlos Pavlides</dc:creator>
  <cp:keywords/>
  <dc:description/>
  <cp:lastModifiedBy>Sofia Papadimitriou</cp:lastModifiedBy>
  <cp:revision>35</cp:revision>
  <cp:lastPrinted>2025-12-01T08:54:00Z</cp:lastPrinted>
  <dcterms:created xsi:type="dcterms:W3CDTF">2025-11-29T08:52:00Z</dcterms:created>
  <dcterms:modified xsi:type="dcterms:W3CDTF">2025-12-01T09:56:00Z</dcterms:modified>
</cp:coreProperties>
</file>