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3DC2" w14:textId="45D3DD81" w:rsidR="00736050" w:rsidRPr="009F11DA" w:rsidRDefault="00AD3568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noProof/>
          <w:sz w:val="24"/>
          <w:szCs w:val="24"/>
          <w:lang w:val="el-GR"/>
        </w:rPr>
        <w:drawing>
          <wp:anchor distT="0" distB="0" distL="114300" distR="114300" simplePos="0" relativeHeight="251658240" behindDoc="1" locked="0" layoutInCell="1" allowOverlap="1" wp14:anchorId="6BE58018" wp14:editId="41B0165F">
            <wp:simplePos x="0" y="0"/>
            <wp:positionH relativeFrom="column">
              <wp:posOffset>5238750</wp:posOffset>
            </wp:positionH>
            <wp:positionV relativeFrom="page">
              <wp:posOffset>218440</wp:posOffset>
            </wp:positionV>
            <wp:extent cx="1007745" cy="1007745"/>
            <wp:effectExtent l="0" t="0" r="1905" b="1905"/>
            <wp:wrapTight wrapText="bothSides">
              <wp:wrapPolygon edited="0">
                <wp:start x="6533" y="0"/>
                <wp:lineTo x="3675" y="1633"/>
                <wp:lineTo x="0" y="5308"/>
                <wp:lineTo x="0" y="15516"/>
                <wp:lineTo x="3267" y="19599"/>
                <wp:lineTo x="6125" y="21233"/>
                <wp:lineTo x="6533" y="21233"/>
                <wp:lineTo x="14699" y="21233"/>
                <wp:lineTo x="15108" y="21233"/>
                <wp:lineTo x="17966" y="19599"/>
                <wp:lineTo x="21233" y="15516"/>
                <wp:lineTo x="21233" y="5308"/>
                <wp:lineTo x="17558" y="1633"/>
                <wp:lineTo x="14699" y="0"/>
                <wp:lineTo x="653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F47956" w14:textId="4B8BFDE7" w:rsidR="00736050" w:rsidRPr="009F11DA" w:rsidRDefault="009F11DA" w:rsidP="009F11D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el-GR"/>
        </w:rPr>
      </w:pPr>
      <w:r w:rsidRPr="009F11DA">
        <w:rPr>
          <w:rFonts w:ascii="Century Gothic" w:hAnsi="Century Gothic"/>
          <w:b/>
          <w:bCs/>
          <w:sz w:val="24"/>
          <w:szCs w:val="24"/>
          <w:lang w:val="el-GR"/>
        </w:rPr>
        <w:t>ΑΝΑΚΟΙΝΩΣΗ</w:t>
      </w:r>
    </w:p>
    <w:p w14:paraId="12505785" w14:textId="3455C9B2" w:rsidR="00736050" w:rsidRPr="009F11DA" w:rsidRDefault="009F11DA" w:rsidP="009F11DA">
      <w:pPr>
        <w:spacing w:after="0"/>
        <w:jc w:val="center"/>
        <w:rPr>
          <w:rFonts w:ascii="Century Gothic" w:hAnsi="Century Gothic"/>
          <w:b/>
          <w:bCs/>
          <w:sz w:val="24"/>
          <w:szCs w:val="24"/>
          <w:lang w:val="el-GR"/>
        </w:rPr>
      </w:pPr>
      <w:r w:rsidRPr="009F11DA">
        <w:rPr>
          <w:rFonts w:ascii="Century Gothic" w:hAnsi="Century Gothic"/>
          <w:b/>
          <w:bCs/>
          <w:sz w:val="24"/>
          <w:szCs w:val="24"/>
          <w:lang w:val="el-GR"/>
        </w:rPr>
        <w:t xml:space="preserve">ΔΗΛΗΤΗΡΙΑΣΕΙΣ ΖΩΩΝ- ΤΟ  </w:t>
      </w:r>
      <w:r>
        <w:rPr>
          <w:rFonts w:ascii="Century Gothic" w:hAnsi="Century Gothic"/>
          <w:b/>
          <w:bCs/>
          <w:sz w:val="24"/>
          <w:szCs w:val="24"/>
        </w:rPr>
        <w:t>L</w:t>
      </w:r>
      <w:r w:rsidRPr="009F11DA">
        <w:rPr>
          <w:rFonts w:ascii="Century Gothic" w:hAnsi="Century Gothic"/>
          <w:b/>
          <w:bCs/>
          <w:sz w:val="24"/>
          <w:szCs w:val="24"/>
        </w:rPr>
        <w:t>ANNATE</w:t>
      </w:r>
      <w:r w:rsidRPr="009F11DA">
        <w:rPr>
          <w:rFonts w:ascii="Century Gothic" w:hAnsi="Century Gothic"/>
          <w:b/>
          <w:bCs/>
          <w:sz w:val="24"/>
          <w:szCs w:val="24"/>
          <w:lang w:val="el-GR"/>
        </w:rPr>
        <w:t xml:space="preserve"> ΘΕΡΙΖΕΙ</w:t>
      </w:r>
    </w:p>
    <w:p w14:paraId="615DAB08" w14:textId="77777777" w:rsidR="00736050" w:rsidRPr="009F11DA" w:rsidRDefault="00736050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0F4C2D06" w14:textId="575402F7" w:rsidR="009F11DA" w:rsidRDefault="00736050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 w:rsidRPr="009F11DA">
        <w:rPr>
          <w:rFonts w:ascii="Century Gothic" w:hAnsi="Century Gothic"/>
          <w:sz w:val="24"/>
          <w:szCs w:val="24"/>
          <w:lang w:val="el-GR"/>
        </w:rPr>
        <w:t xml:space="preserve">Πληθαίνουν οι καταγγελίες προς το κόμμα για τα </w:t>
      </w:r>
      <w:r w:rsidR="009B3835" w:rsidRPr="009F11DA">
        <w:rPr>
          <w:rFonts w:ascii="Century Gothic" w:hAnsi="Century Gothic"/>
          <w:sz w:val="24"/>
          <w:szCs w:val="24"/>
          <w:lang w:val="el-GR"/>
        </w:rPr>
        <w:t>ζώα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Κύπρου</w:t>
      </w:r>
      <w:r w:rsidR="009F11DA" w:rsidRPr="009F11DA">
        <w:rPr>
          <w:rFonts w:ascii="Century Gothic" w:hAnsi="Century Gothic"/>
          <w:sz w:val="24"/>
          <w:szCs w:val="24"/>
          <w:lang w:val="el-GR"/>
        </w:rPr>
        <w:t>,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όσον αφορά δηλητηριάσεις ζώων (κυρίως ζώων συντροφιάς). </w:t>
      </w:r>
    </w:p>
    <w:p w14:paraId="4614515E" w14:textId="77777777" w:rsidR="009F11DA" w:rsidRDefault="009F11DA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50A2C77E" w14:textId="7EB07CCF" w:rsidR="009F11DA" w:rsidRPr="009F11DA" w:rsidRDefault="00736050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 w:rsidRPr="009F11DA">
        <w:rPr>
          <w:rFonts w:ascii="Century Gothic" w:hAnsi="Century Gothic"/>
          <w:sz w:val="24"/>
          <w:szCs w:val="24"/>
          <w:lang w:val="el-GR"/>
        </w:rPr>
        <w:t xml:space="preserve">Αυτό το οποίο μας </w:t>
      </w:r>
      <w:r w:rsidR="00445689" w:rsidRPr="009F11DA">
        <w:rPr>
          <w:rFonts w:ascii="Century Gothic" w:hAnsi="Century Gothic"/>
          <w:sz w:val="24"/>
          <w:szCs w:val="24"/>
          <w:lang w:val="el-GR"/>
        </w:rPr>
        <w:t>ανησυχεί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ιδιαίτερα είναι το γεγονός ότι</w:t>
      </w:r>
      <w:r w:rsidR="009F11DA" w:rsidRPr="009F11DA">
        <w:rPr>
          <w:rFonts w:ascii="Century Gothic" w:hAnsi="Century Gothic"/>
          <w:sz w:val="24"/>
          <w:szCs w:val="24"/>
          <w:lang w:val="el-GR"/>
        </w:rPr>
        <w:t xml:space="preserve">, </w:t>
      </w:r>
      <w:r w:rsidR="009F11DA">
        <w:rPr>
          <w:rFonts w:ascii="Century Gothic" w:hAnsi="Century Gothic"/>
          <w:sz w:val="24"/>
          <w:szCs w:val="24"/>
          <w:lang w:val="el-GR"/>
        </w:rPr>
        <w:t xml:space="preserve">ενώ  </w:t>
      </w:r>
      <w:r w:rsidR="00445689" w:rsidRPr="009F11DA">
        <w:rPr>
          <w:rFonts w:ascii="Century Gothic" w:hAnsi="Century Gothic"/>
          <w:sz w:val="24"/>
          <w:szCs w:val="24"/>
          <w:lang w:val="el-GR"/>
        </w:rPr>
        <w:t xml:space="preserve">η </w:t>
      </w:r>
      <w:r w:rsidR="0060699F" w:rsidRPr="009F11DA">
        <w:rPr>
          <w:rFonts w:ascii="Century Gothic" w:hAnsi="Century Gothic"/>
          <w:sz w:val="24"/>
          <w:szCs w:val="24"/>
          <w:lang w:val="el-GR"/>
        </w:rPr>
        <w:t xml:space="preserve">δραστική ουσία </w:t>
      </w:r>
      <w:r w:rsidR="00445689" w:rsidRPr="009F11DA">
        <w:rPr>
          <w:rFonts w:ascii="Century Gothic" w:hAnsi="Century Gothic"/>
          <w:sz w:val="24"/>
          <w:szCs w:val="24"/>
          <w:lang w:val="el-GR"/>
        </w:rPr>
        <w:t>Μεθομύλη</w:t>
      </w:r>
      <w:r w:rsidR="009F11DA">
        <w:rPr>
          <w:rFonts w:ascii="Century Gothic" w:hAnsi="Century Gothic"/>
          <w:sz w:val="24"/>
          <w:szCs w:val="24"/>
          <w:lang w:val="el-GR"/>
        </w:rPr>
        <w:t>,</w:t>
      </w:r>
      <w:r w:rsidR="0060699F" w:rsidRPr="009F11DA">
        <w:rPr>
          <w:rFonts w:ascii="Century Gothic" w:hAnsi="Century Gothic"/>
          <w:sz w:val="24"/>
          <w:szCs w:val="24"/>
          <w:lang w:val="el-GR"/>
        </w:rPr>
        <w:t xml:space="preserve"> έχει αποσυρθεί από τη βιομηχανία </w:t>
      </w:r>
      <w:r w:rsidR="00445689" w:rsidRPr="009F11DA">
        <w:rPr>
          <w:rFonts w:ascii="Century Gothic" w:hAnsi="Century Gothic"/>
          <w:sz w:val="24"/>
          <w:szCs w:val="24"/>
          <w:lang w:val="el-GR"/>
        </w:rPr>
        <w:t>της</w:t>
      </w:r>
      <w:r w:rsidR="0060699F" w:rsidRPr="009F11DA">
        <w:rPr>
          <w:rFonts w:ascii="Century Gothic" w:hAnsi="Century Gothic"/>
          <w:sz w:val="24"/>
          <w:szCs w:val="24"/>
          <w:lang w:val="el-GR"/>
        </w:rPr>
        <w:t xml:space="preserve"> διαδικασία</w:t>
      </w:r>
      <w:r w:rsidR="00445689" w:rsidRPr="009F11DA">
        <w:rPr>
          <w:rFonts w:ascii="Century Gothic" w:hAnsi="Century Gothic"/>
          <w:sz w:val="24"/>
          <w:szCs w:val="24"/>
          <w:lang w:val="el-GR"/>
        </w:rPr>
        <w:t>ς</w:t>
      </w:r>
      <w:r w:rsidR="0060699F" w:rsidRPr="009F11DA">
        <w:rPr>
          <w:rFonts w:ascii="Century Gothic" w:hAnsi="Century Gothic"/>
          <w:sz w:val="24"/>
          <w:szCs w:val="24"/>
          <w:lang w:val="el-GR"/>
        </w:rPr>
        <w:t xml:space="preserve"> έγκρισης βάσει του κανονισμού (ΕΚ) αριθ. 1107/2009</w:t>
      </w:r>
      <w:r w:rsidR="009F11DA">
        <w:rPr>
          <w:rFonts w:ascii="Century Gothic" w:hAnsi="Century Gothic"/>
          <w:sz w:val="24"/>
          <w:szCs w:val="24"/>
          <w:lang w:val="el-GR"/>
        </w:rPr>
        <w:t>, και τ</w:t>
      </w:r>
      <w:r w:rsidR="009F11DA" w:rsidRPr="009F11DA">
        <w:rPr>
          <w:rFonts w:ascii="Century Gothic" w:hAnsi="Century Gothic"/>
          <w:sz w:val="24"/>
          <w:szCs w:val="24"/>
          <w:lang w:val="el-GR"/>
        </w:rPr>
        <w:t>ο αποτέλεσμα αυτής της απόσυρσης είναι ότι η μεθομύλη απαγορεύεται να χρησιμοποιηθεί στην υποκατηγορία «φυτοφάρμακο στην ομάδα φυτοπροστατευτικών προϊόντων .</w:t>
      </w:r>
    </w:p>
    <w:p w14:paraId="0BA2BBE6" w14:textId="77777777" w:rsidR="00927C04" w:rsidRDefault="00927C04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58FCB1F8" w14:textId="6CB58B02" w:rsidR="009F11DA" w:rsidRDefault="00927C04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Δ</w:t>
      </w:r>
      <w:r w:rsidR="009F11DA">
        <w:rPr>
          <w:rFonts w:ascii="Century Gothic" w:hAnsi="Century Gothic"/>
          <w:sz w:val="24"/>
          <w:szCs w:val="24"/>
          <w:lang w:val="el-GR"/>
        </w:rPr>
        <w:t xml:space="preserve">υστυχώς βλέπουμε ότι εισάγονται παράνομα από τις κατεχόμενες περιοχές, στις ελεύθερες περιοχές της Κυπριακής </w:t>
      </w:r>
      <w:r>
        <w:rPr>
          <w:rFonts w:ascii="Century Gothic" w:hAnsi="Century Gothic"/>
          <w:sz w:val="24"/>
          <w:szCs w:val="24"/>
          <w:lang w:val="el-GR"/>
        </w:rPr>
        <w:t>Δημοκρατίας, με τα γνωστά πλέον αποτελέσματα. Συνεπώς οι πολίτες έχουν την δυνατότητα πρόσβασης σε αυτό το παράνομο δραστικό δηλητήριο</w:t>
      </w:r>
    </w:p>
    <w:p w14:paraId="6308A2AD" w14:textId="77777777" w:rsidR="00445689" w:rsidRPr="009F11DA" w:rsidRDefault="00445689" w:rsidP="009F11DA">
      <w:pPr>
        <w:spacing w:after="0"/>
        <w:jc w:val="both"/>
        <w:rPr>
          <w:rFonts w:ascii="Century Gothic" w:hAnsi="Century Gothic"/>
          <w:sz w:val="24"/>
          <w:szCs w:val="24"/>
          <w:lang w:val="el-GR"/>
        </w:rPr>
      </w:pPr>
    </w:p>
    <w:p w14:paraId="5DD4B21A" w14:textId="46EDBC02" w:rsidR="00AF2145" w:rsidRPr="009F11DA" w:rsidRDefault="00AF2145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  <w:r w:rsidRPr="009F11DA">
        <w:rPr>
          <w:rFonts w:ascii="Century Gothic" w:hAnsi="Century Gothic"/>
          <w:sz w:val="24"/>
          <w:szCs w:val="24"/>
          <w:lang w:val="el-GR"/>
        </w:rPr>
        <w:t>Σημαντικό είναι και πρέπει να το κατανοήσουν οι πολίτες ότι η τοποθέτηση τέτοιων δηλητηρίων</w:t>
      </w:r>
      <w:r w:rsidR="00927C04">
        <w:rPr>
          <w:rFonts w:ascii="Century Gothic" w:hAnsi="Century Gothic"/>
          <w:sz w:val="24"/>
          <w:szCs w:val="24"/>
          <w:lang w:val="el-GR"/>
        </w:rPr>
        <w:t>,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μένουν για πάντα στο περιβάλλον</w:t>
      </w:r>
      <w:r w:rsidR="00927C04">
        <w:rPr>
          <w:rFonts w:ascii="Century Gothic" w:hAnsi="Century Gothic"/>
          <w:sz w:val="24"/>
          <w:szCs w:val="24"/>
          <w:lang w:val="el-GR"/>
        </w:rPr>
        <w:t>,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με αποτέλεσμα να  υπάρχουν σοβαρές επιπτώσεις σε όλη την τροφική αλυσίδα.</w:t>
      </w:r>
    </w:p>
    <w:p w14:paraId="33626D48" w14:textId="255638D8" w:rsidR="00EC46F0" w:rsidRDefault="009F11DA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  <w:r w:rsidRPr="009F11DA">
        <w:rPr>
          <w:rFonts w:ascii="Century Gothic" w:hAnsi="Century Gothic"/>
          <w:sz w:val="24"/>
          <w:szCs w:val="24"/>
          <w:lang w:val="el-GR"/>
        </w:rPr>
        <w:t>Το Κόμμα για τα Ζώα Κύπρου καλεί την αστυνομία και το τελωνείο</w:t>
      </w:r>
      <w:r w:rsidR="00927C04">
        <w:rPr>
          <w:rFonts w:ascii="Century Gothic" w:hAnsi="Century Gothic"/>
          <w:sz w:val="24"/>
          <w:szCs w:val="24"/>
          <w:lang w:val="el-GR"/>
        </w:rPr>
        <w:t>,</w:t>
      </w:r>
      <w:r w:rsidRPr="009F11DA">
        <w:rPr>
          <w:rFonts w:ascii="Century Gothic" w:hAnsi="Century Gothic"/>
          <w:sz w:val="24"/>
          <w:szCs w:val="24"/>
          <w:lang w:val="el-GR"/>
        </w:rPr>
        <w:t xml:space="preserve"> να εντατικοποιήσουν τους ελέγχους και να διεξάγουν εξονυχιστικούς  ελέγχους</w:t>
      </w:r>
      <w:r w:rsidR="00EC46F0" w:rsidRPr="009F11DA">
        <w:rPr>
          <w:rFonts w:ascii="Century Gothic" w:hAnsi="Century Gothic"/>
          <w:sz w:val="24"/>
          <w:szCs w:val="24"/>
          <w:lang w:val="el-GR"/>
        </w:rPr>
        <w:t xml:space="preserve"> </w:t>
      </w:r>
      <w:r w:rsidRPr="009F11DA">
        <w:rPr>
          <w:rFonts w:ascii="Century Gothic" w:hAnsi="Century Gothic"/>
          <w:sz w:val="24"/>
          <w:szCs w:val="24"/>
          <w:lang w:val="el-GR"/>
        </w:rPr>
        <w:t>όλων όσων διέρχονται των οδοφραγμάτων</w:t>
      </w:r>
      <w:r w:rsidR="00927C04">
        <w:rPr>
          <w:rFonts w:ascii="Century Gothic" w:hAnsi="Century Gothic"/>
          <w:sz w:val="24"/>
          <w:szCs w:val="24"/>
          <w:lang w:val="el-GR"/>
        </w:rPr>
        <w:t>, και ευχόμαστε ότι με αυτές τις παράνομες εισαγωγές και την παράνομη χρήση τους να μην έχουμε εκτός από ζώα θύματα να έχουμε και ανθρώπινα θύματα.</w:t>
      </w:r>
    </w:p>
    <w:p w14:paraId="773C139A" w14:textId="7CEE193C" w:rsidR="00927C04" w:rsidRDefault="00927C04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  <w:r>
        <w:rPr>
          <w:rFonts w:ascii="Century Gothic" w:hAnsi="Century Gothic"/>
          <w:sz w:val="24"/>
          <w:szCs w:val="24"/>
          <w:lang w:val="el-GR"/>
        </w:rPr>
        <w:t>ΚΟΜΜΑ ΓΙΑ ΤΑ ΖΩΑ ΚΥΠΡΟΥ</w:t>
      </w:r>
    </w:p>
    <w:p w14:paraId="2BA2AEA7" w14:textId="77777777" w:rsidR="00927C04" w:rsidRPr="009F11DA" w:rsidRDefault="00927C04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</w:p>
    <w:p w14:paraId="1ED4B496" w14:textId="77777777" w:rsidR="0086786E" w:rsidRPr="009F11DA" w:rsidRDefault="0086786E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</w:p>
    <w:p w14:paraId="174BF806" w14:textId="141DF458" w:rsidR="006C1A7A" w:rsidRPr="009F11DA" w:rsidRDefault="006C1A7A" w:rsidP="009F11DA">
      <w:pPr>
        <w:jc w:val="both"/>
        <w:rPr>
          <w:rFonts w:ascii="Century Gothic" w:hAnsi="Century Gothic"/>
          <w:sz w:val="24"/>
          <w:szCs w:val="24"/>
          <w:lang w:val="el-GR"/>
        </w:rPr>
      </w:pPr>
    </w:p>
    <w:sectPr w:rsidR="006C1A7A" w:rsidRPr="009F11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C4"/>
    <w:rsid w:val="00077BC4"/>
    <w:rsid w:val="000C7815"/>
    <w:rsid w:val="00445689"/>
    <w:rsid w:val="0060699F"/>
    <w:rsid w:val="0067194D"/>
    <w:rsid w:val="006C1A7A"/>
    <w:rsid w:val="00736050"/>
    <w:rsid w:val="007A0EC0"/>
    <w:rsid w:val="0086786E"/>
    <w:rsid w:val="00927C04"/>
    <w:rsid w:val="009B3835"/>
    <w:rsid w:val="009F11DA"/>
    <w:rsid w:val="00AD3568"/>
    <w:rsid w:val="00AF2145"/>
    <w:rsid w:val="00C81ED8"/>
    <w:rsid w:val="00CD31DE"/>
    <w:rsid w:val="00E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D1CF9"/>
  <w15:chartTrackingRefBased/>
  <w15:docId w15:val="{2E4C564F-85A2-4E35-951A-4FF4D774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Kyriakos</dc:creator>
  <cp:keywords/>
  <dc:description/>
  <cp:lastModifiedBy>Kyriakos</cp:lastModifiedBy>
  <cp:revision>3</cp:revision>
  <dcterms:created xsi:type="dcterms:W3CDTF">2025-03-05T15:26:00Z</dcterms:created>
  <dcterms:modified xsi:type="dcterms:W3CDTF">2025-03-06T16:11:00Z</dcterms:modified>
</cp:coreProperties>
</file>